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E1" w:rsidRPr="00BC172D" w:rsidRDefault="005806E1" w:rsidP="00580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2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806E1" w:rsidRPr="00BC172D" w:rsidRDefault="005806E1" w:rsidP="00580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172D">
        <w:rPr>
          <w:rFonts w:ascii="Times New Roman" w:hAnsi="Times New Roman" w:cs="Times New Roman"/>
          <w:b/>
          <w:sz w:val="28"/>
          <w:szCs w:val="28"/>
        </w:rPr>
        <w:t>Адамская</w:t>
      </w:r>
      <w:proofErr w:type="spellEnd"/>
      <w:r w:rsidRPr="00BC172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806E1" w:rsidRPr="00BC172D" w:rsidRDefault="005806E1" w:rsidP="00580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72D">
        <w:rPr>
          <w:rFonts w:ascii="Times New Roman" w:hAnsi="Times New Roman" w:cs="Times New Roman"/>
          <w:b/>
          <w:sz w:val="28"/>
          <w:szCs w:val="28"/>
        </w:rPr>
        <w:t>427611,УР</w:t>
      </w:r>
      <w:proofErr w:type="gramEnd"/>
      <w:r w:rsidRPr="00BC172D">
        <w:rPr>
          <w:rFonts w:ascii="Times New Roman" w:hAnsi="Times New Roman" w:cs="Times New Roman"/>
          <w:b/>
          <w:sz w:val="28"/>
          <w:szCs w:val="28"/>
        </w:rPr>
        <w:t xml:space="preserve">,Глазовский район, </w:t>
      </w:r>
      <w:proofErr w:type="spellStart"/>
      <w:r w:rsidRPr="00BC172D">
        <w:rPr>
          <w:rFonts w:ascii="Times New Roman" w:hAnsi="Times New Roman" w:cs="Times New Roman"/>
          <w:b/>
          <w:sz w:val="28"/>
          <w:szCs w:val="28"/>
        </w:rPr>
        <w:t>д.Адам</w:t>
      </w:r>
      <w:proofErr w:type="spellEnd"/>
      <w:r w:rsidRPr="00BC172D">
        <w:rPr>
          <w:rFonts w:ascii="Times New Roman" w:hAnsi="Times New Roman" w:cs="Times New Roman"/>
          <w:b/>
          <w:sz w:val="28"/>
          <w:szCs w:val="28"/>
        </w:rPr>
        <w:t>, ул.Школьная,д.1</w:t>
      </w:r>
    </w:p>
    <w:p w:rsidR="005806E1" w:rsidRPr="00BC172D" w:rsidRDefault="005806E1" w:rsidP="00580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2D">
        <w:rPr>
          <w:rFonts w:ascii="Times New Roman" w:hAnsi="Times New Roman" w:cs="Times New Roman"/>
          <w:b/>
          <w:sz w:val="28"/>
          <w:szCs w:val="28"/>
        </w:rPr>
        <w:t>Тел. 90-354, ИНН 1805009777, КПП 183701001</w:t>
      </w:r>
    </w:p>
    <w:p w:rsidR="005806E1" w:rsidRPr="00BC172D" w:rsidRDefault="005806E1" w:rsidP="00580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2D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BC172D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BC172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C172D">
        <w:rPr>
          <w:rFonts w:ascii="Times New Roman" w:hAnsi="Times New Roman" w:cs="Times New Roman"/>
          <w:b/>
          <w:sz w:val="28"/>
          <w:szCs w:val="28"/>
        </w:rPr>
        <w:t>adam</w:t>
      </w:r>
      <w:r w:rsidRPr="00BC172D">
        <w:rPr>
          <w:rFonts w:ascii="Times New Roman" w:hAnsi="Times New Roman" w:cs="Times New Roman"/>
          <w:b/>
          <w:sz w:val="28"/>
          <w:szCs w:val="28"/>
          <w:lang w:val="en-US"/>
        </w:rPr>
        <w:t>shkola</w:t>
      </w:r>
      <w:proofErr w:type="spellEnd"/>
      <w:r w:rsidRPr="00BC172D">
        <w:rPr>
          <w:rFonts w:ascii="Times New Roman" w:hAnsi="Times New Roman" w:cs="Times New Roman"/>
          <w:b/>
          <w:sz w:val="28"/>
          <w:szCs w:val="28"/>
        </w:rPr>
        <w:t>@</w:t>
      </w:r>
      <w:r w:rsidRPr="00BC172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</w:p>
    <w:p w:rsidR="00CC5549" w:rsidRDefault="00CC5549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5806E1" w:rsidRPr="00BC172D" w:rsidTr="00BC172D">
        <w:tc>
          <w:tcPr>
            <w:tcW w:w="4390" w:type="dxa"/>
          </w:tcPr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СОГЛАСОВАНО</w:t>
            </w:r>
          </w:p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Начальник УО Администрации </w:t>
            </w:r>
            <w:proofErr w:type="spellStart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Глазовского</w:t>
            </w:r>
            <w:proofErr w:type="spellEnd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района</w:t>
            </w:r>
          </w:p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________________ В.И. Корякин</w:t>
            </w:r>
          </w:p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Педагогическим советом </w:t>
            </w:r>
          </w:p>
          <w:p w:rsidR="005806E1" w:rsidRPr="00BC172D" w:rsidRDefault="005806E1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МОУ «</w:t>
            </w:r>
            <w:proofErr w:type="spellStart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Адамская</w:t>
            </w:r>
            <w:proofErr w:type="spellEnd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СОШ»</w:t>
            </w:r>
          </w:p>
          <w:p w:rsidR="005806E1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Протокол № 6</w:t>
            </w:r>
            <w:r w:rsidR="00841DA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</w:t>
            </w:r>
            <w:bookmarkStart w:id="0" w:name="_GoBack"/>
            <w:bookmarkEnd w:id="0"/>
          </w:p>
          <w:p w:rsidR="00BC172D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:rsidR="00BC172D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:rsidR="00BC172D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:rsidR="00BC172D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  <w:p w:rsidR="00BC172D" w:rsidRPr="00BC172D" w:rsidRDefault="00BC172D" w:rsidP="005806E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4955" w:type="dxa"/>
          </w:tcPr>
          <w:p w:rsidR="005806E1" w:rsidRPr="00BC172D" w:rsidRDefault="00BC172D" w:rsidP="00BC172D">
            <w:pPr>
              <w:spacing w:after="150"/>
              <w:ind w:firstLine="117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Утверждаю</w:t>
            </w:r>
          </w:p>
          <w:p w:rsidR="00BC172D" w:rsidRPr="00BC172D" w:rsidRDefault="00BC172D" w:rsidP="00BC172D">
            <w:pPr>
              <w:spacing w:after="150"/>
              <w:ind w:firstLine="117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Директор «МОУ </w:t>
            </w:r>
            <w:proofErr w:type="spellStart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Адамская</w:t>
            </w:r>
            <w:proofErr w:type="spellEnd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 СОШ»</w:t>
            </w:r>
          </w:p>
          <w:p w:rsidR="00BC172D" w:rsidRPr="00BC172D" w:rsidRDefault="00BC172D" w:rsidP="00BC172D">
            <w:pPr>
              <w:spacing w:after="150"/>
              <w:ind w:firstLine="117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________________</w:t>
            </w:r>
            <w:proofErr w:type="spellStart"/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А.В.Никитин</w:t>
            </w:r>
            <w:proofErr w:type="spellEnd"/>
          </w:p>
          <w:p w:rsidR="00BC172D" w:rsidRPr="00BC172D" w:rsidRDefault="00BC172D" w:rsidP="00BC172D">
            <w:pPr>
              <w:spacing w:after="150"/>
              <w:ind w:firstLine="117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BC172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20 апреля 2023</w:t>
            </w:r>
          </w:p>
        </w:tc>
      </w:tr>
    </w:tbl>
    <w:p w:rsidR="005806E1" w:rsidRDefault="00BC172D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Отчёт о результатах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самообследования</w:t>
      </w:r>
      <w:proofErr w:type="spellEnd"/>
    </w:p>
    <w:p w:rsidR="00BC172D" w:rsidRDefault="00BC172D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Муниципального общеобразовательного учреждения</w:t>
      </w:r>
    </w:p>
    <w:p w:rsidR="00BC172D" w:rsidRDefault="00BC172D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Адамская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средняя общеобразовательная школа»</w:t>
      </w:r>
    </w:p>
    <w:p w:rsidR="00BC172D" w:rsidRDefault="00BC172D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2022 год</w:t>
      </w:r>
    </w:p>
    <w:p w:rsidR="00BC172D" w:rsidRDefault="00BC172D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 w:type="page"/>
      </w:r>
    </w:p>
    <w:p w:rsidR="00CC5549" w:rsidRDefault="00CC5549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C55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АНАЛИТИЧЕСКАЯ ЧАСТЬ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724"/>
      </w:tblGrid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5F2950" w:rsidP="005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«Адамская средняя общеобразовательная школа»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5F2950" w:rsidP="005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Никитин Александр Валерьевич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5F2950" w:rsidP="005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д.Адам</w:t>
            </w:r>
            <w:proofErr w:type="spellEnd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 , д1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5F2950" w:rsidP="005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8(34141)90354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5F2950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adamshkola@mail.ru</w:t>
            </w:r>
          </w:p>
        </w:tc>
      </w:tr>
      <w:tr w:rsidR="009958E8" w:rsidRPr="00157E59" w:rsidTr="00157E59">
        <w:trPr>
          <w:trHeight w:val="548"/>
        </w:trPr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BB1A93" w:rsidP="00B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"Муниципальный округ </w:t>
            </w:r>
            <w:proofErr w:type="spellStart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57E59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Республики"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157E59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A93" w:rsidRPr="00157E59" w:rsidRDefault="00BB1A93" w:rsidP="00BB1A9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Образовательная деятельность, лицензируемая Федеральной службой по надзору в сфере образования и науки (</w:t>
            </w:r>
            <w:proofErr w:type="spellStart"/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Рособрнадзор</w:t>
            </w:r>
            <w:proofErr w:type="spellEnd"/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(от 21.03.2011)</w:t>
            </w:r>
          </w:p>
          <w:p w:rsidR="00BB1A93" w:rsidRPr="00157E59" w:rsidRDefault="00BB1A93" w:rsidP="00BB1A9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ОБРАЗОВАТЕЛЬНАЯ ДЕЯТЕЛЬНОСТЬ (за исключением указанной деятельности, осуществляемой негосударственными образовательными учреждениями, находящимися на территории инновационного центра "</w:t>
            </w:r>
            <w:proofErr w:type="spellStart"/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Сколково</w:t>
            </w:r>
            <w:proofErr w:type="spellEnd"/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") (от 22.01.2016)</w:t>
            </w:r>
          </w:p>
          <w:p w:rsidR="009958E8" w:rsidRPr="00157E59" w:rsidRDefault="00BB1A93" w:rsidP="00BB1A9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 по перевозкам пассажиров и иных лиц автобусами (от 11.05.2022)</w:t>
            </w:r>
          </w:p>
        </w:tc>
      </w:tr>
      <w:tr w:rsidR="009958E8" w:rsidRPr="00157E59" w:rsidTr="00157E59"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157E59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157E59" w:rsidRDefault="00157E5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18 А 01 № 0000098</w:t>
            </w:r>
          </w:p>
        </w:tc>
      </w:tr>
    </w:tbl>
    <w:p w:rsidR="009958E8" w:rsidRPr="00BB1A93" w:rsidRDefault="009958E8" w:rsidP="005F2950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 </w:t>
      </w:r>
      <w:r w:rsidR="005F2950" w:rsidRPr="00BB1A93">
        <w:rPr>
          <w:rFonts w:ascii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="005F2950" w:rsidRPr="00BB1A93">
        <w:rPr>
          <w:rFonts w:ascii="Times New Roman" w:hAnsi="Times New Roman" w:cs="Times New Roman"/>
          <w:sz w:val="28"/>
          <w:szCs w:val="28"/>
          <w:lang w:eastAsia="ru-RU"/>
        </w:rPr>
        <w:t>Адамская</w:t>
      </w:r>
      <w:proofErr w:type="spellEnd"/>
      <w:r w:rsidR="005F2950"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 СОШ» </w:t>
      </w:r>
      <w:r w:rsidRPr="00BB1A93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B1A93">
        <w:rPr>
          <w:rFonts w:ascii="Times New Roman" w:hAnsi="Times New Roman" w:cs="Times New Roman"/>
          <w:sz w:val="28"/>
          <w:szCs w:val="28"/>
        </w:rPr>
        <w:t>реализация</w:t>
      </w:r>
      <w:r w:rsidR="005F2950" w:rsidRPr="00BB1A93">
        <w:rPr>
          <w:rFonts w:ascii="Times New Roman" w:hAnsi="Times New Roman" w:cs="Times New Roman"/>
          <w:sz w:val="28"/>
          <w:szCs w:val="28"/>
        </w:rPr>
        <w:t xml:space="preserve"> </w:t>
      </w:r>
      <w:r w:rsidRPr="00BB1A93">
        <w:rPr>
          <w:rFonts w:ascii="Times New Roman" w:hAnsi="Times New Roman" w:cs="Times New Roman"/>
          <w:sz w:val="28"/>
          <w:szCs w:val="28"/>
        </w:rPr>
        <w:t>образовательных программ:</w:t>
      </w:r>
    </w:p>
    <w:p w:rsidR="009958E8" w:rsidRPr="00157E59" w:rsidRDefault="009958E8" w:rsidP="00157E59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57E59">
        <w:rPr>
          <w:rFonts w:ascii="Times New Roman" w:hAnsi="Times New Roman" w:cs="Times New Roman"/>
          <w:sz w:val="28"/>
          <w:szCs w:val="28"/>
        </w:rPr>
        <w:t>основной образовательной программы начального общего образования;</w:t>
      </w:r>
    </w:p>
    <w:p w:rsidR="009958E8" w:rsidRPr="00157E59" w:rsidRDefault="009958E8" w:rsidP="00157E59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57E59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9958E8" w:rsidRPr="00157E59" w:rsidRDefault="009958E8" w:rsidP="00157E59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57E59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600D64" w:rsidRPr="00BB1A93" w:rsidRDefault="005F2950" w:rsidP="00600D6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Также ш</w:t>
      </w:r>
      <w:r w:rsidR="009958E8" w:rsidRPr="00BB1A93">
        <w:rPr>
          <w:rFonts w:ascii="Times New Roman" w:hAnsi="Times New Roman" w:cs="Times New Roman"/>
          <w:sz w:val="28"/>
          <w:szCs w:val="28"/>
        </w:rPr>
        <w:t>кола реализ</w:t>
      </w:r>
      <w:r w:rsidRPr="00BB1A93">
        <w:rPr>
          <w:rFonts w:ascii="Times New Roman" w:hAnsi="Times New Roman" w:cs="Times New Roman"/>
          <w:sz w:val="28"/>
          <w:szCs w:val="28"/>
        </w:rPr>
        <w:t xml:space="preserve">ует адаптированную основную 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Pr="00BB1A9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общего образования обучающихся с </w:t>
      </w:r>
      <w:r w:rsidRPr="00BB1A93">
        <w:rPr>
          <w:rFonts w:ascii="Times New Roman" w:hAnsi="Times New Roman" w:cs="Times New Roman"/>
          <w:sz w:val="28"/>
          <w:szCs w:val="28"/>
        </w:rPr>
        <w:t xml:space="preserve">ОВЗ </w:t>
      </w:r>
      <w:r w:rsidR="00600D64" w:rsidRPr="00BB1A93">
        <w:rPr>
          <w:rFonts w:ascii="Times New Roman" w:hAnsi="Times New Roman" w:cs="Times New Roman"/>
          <w:sz w:val="28"/>
          <w:szCs w:val="28"/>
        </w:rPr>
        <w:t>(вариант 7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.1) 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СИСТЕМА УПРАВЛЕНИЯ ОРГАНИЗАЦИЕЙ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6364"/>
      </w:tblGrid>
      <w:tr w:rsidR="009958E8" w:rsidRPr="00BB1A93" w:rsidTr="00990D4A"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9958E8" w:rsidRPr="00BB1A93" w:rsidTr="00990D4A"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990D4A" w:rsidRPr="00BB1A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колой</w:t>
            </w:r>
          </w:p>
        </w:tc>
      </w:tr>
      <w:tr w:rsidR="009958E8" w:rsidRPr="00BB1A93" w:rsidTr="00990D4A"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</w:t>
            </w:r>
            <w:r w:rsidR="00990D4A" w:rsidRPr="00BB1A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деятельностью Учреждения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, в том числе рассматривает вопросы: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9958E8" w:rsidRPr="00BB1A93" w:rsidTr="00990D4A"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III. ОЦЕНКА ОБРАЗОВАТЕЛЬНОЙ ДЕЯТЕЛЬНОСТИ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соответствии: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 </w:t>
      </w:r>
      <w:hyperlink r:id="rId6" w:anchor="/document/99/902389617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BB1A93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7" w:anchor="/document/99/607175842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 от 31.05.2021 № 286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8" w:anchor="/document/99/607175848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 от 31.05.2021 № 287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9" w:anchor="/document/99/902180656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06.10.2009 № 373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10" w:anchor="/document/99/902254916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17.12.2010 № 1897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11" w:anchor="/document/99/902350579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17.05.2012 № 413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12" w:anchor="/document/99/566085656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СП 2.4.3648-20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13" w:anchor="/document/99/573500115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958E8" w:rsidRPr="00BB1A93" w:rsidRDefault="00841DA5" w:rsidP="00990D4A">
      <w:pPr>
        <w:rPr>
          <w:rFonts w:ascii="Times New Roman" w:hAnsi="Times New Roman" w:cs="Times New Roman"/>
          <w:sz w:val="28"/>
          <w:szCs w:val="28"/>
        </w:rPr>
      </w:pPr>
      <w:hyperlink r:id="rId14" w:anchor="/document/99/565231806/" w:tgtFrame="_self" w:history="1">
        <w:r w:rsidR="009958E8" w:rsidRPr="00BB1A93">
          <w:rPr>
            <w:rStyle w:val="a5"/>
            <w:rFonts w:ascii="Times New Roman" w:hAnsi="Times New Roman" w:cs="Times New Roman"/>
            <w:sz w:val="28"/>
            <w:szCs w:val="28"/>
          </w:rPr>
          <w:t>СП 3.1/2.4.3598-20</w:t>
        </w:r>
      </w:hyperlink>
      <w:r w:rsidR="009958E8" w:rsidRPr="00BB1A93">
        <w:rPr>
          <w:rFonts w:ascii="Times New Roman" w:hAnsi="Times New Roman" w:cs="Times New Roman"/>
          <w:sz w:val="28"/>
          <w:szCs w:val="28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="009958E8" w:rsidRPr="00BB1A93">
        <w:rPr>
          <w:rFonts w:ascii="Times New Roman" w:hAnsi="Times New Roman" w:cs="Times New Roman"/>
          <w:sz w:val="28"/>
          <w:szCs w:val="28"/>
        </w:rPr>
        <w:lastRenderedPageBreak/>
        <w:t xml:space="preserve">молодежи в условиях распространения новой </w:t>
      </w:r>
      <w:proofErr w:type="spellStart"/>
      <w:r w:rsidR="009958E8" w:rsidRPr="00BB1A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958E8" w:rsidRPr="00BB1A93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расписанием занятий.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Таблица 2. Общая численность обучающихся, осваивающих образовательные программы в </w:t>
      </w:r>
      <w:r w:rsidRPr="00BB1A93">
        <w:rPr>
          <w:rFonts w:ascii="Times New Roman" w:hAnsi="Times New Roman" w:cs="Times New Roman"/>
          <w:sz w:val="28"/>
          <w:szCs w:val="28"/>
        </w:rPr>
        <w:t>2022</w:t>
      </w:r>
      <w:r w:rsidR="00990D4A" w:rsidRPr="00BB1A93">
        <w:rPr>
          <w:rFonts w:ascii="Times New Roman" w:hAnsi="Times New Roman" w:cs="Times New Roman"/>
          <w:sz w:val="28"/>
          <w:szCs w:val="28"/>
        </w:rPr>
        <w:t>-</w:t>
      </w:r>
      <w:r w:rsidR="00990D4A"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2023 учебном </w:t>
      </w: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8"/>
        <w:gridCol w:w="3191"/>
      </w:tblGrid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5" w:anchor="/document/99/607175842/" w:tgtFrame="_self" w:history="1"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приказом </w:t>
              </w:r>
              <w:proofErr w:type="spellStart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Минпросвещения</w:t>
              </w:r>
              <w:proofErr w:type="spellEnd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России от 31.05.2021 № 286</w:t>
              </w:r>
            </w:hyperlink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0D4A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6" w:anchor="/document/99/902180656/" w:tgtFrame="_self" w:history="1"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приказом </w:t>
              </w:r>
              <w:proofErr w:type="spellStart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Минобрнауки</w:t>
              </w:r>
              <w:proofErr w:type="spellEnd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от 06.10.2009 № 373</w:t>
              </w:r>
            </w:hyperlink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0D4A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7" w:anchor="/document/99/607175848/" w:tgtFrame="_self" w:history="1"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приказом </w:t>
              </w:r>
              <w:proofErr w:type="spellStart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Минпросвещения</w:t>
              </w:r>
              <w:proofErr w:type="spellEnd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России от 31.05.2021 № 287</w:t>
              </w:r>
            </w:hyperlink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0D4A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 по ФГОС основного общего 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утвержденному </w:t>
            </w:r>
            <w:hyperlink r:id="rId18" w:anchor="/document/99/902254916/" w:tgtFrame="_self" w:history="1"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приказом </w:t>
              </w:r>
              <w:proofErr w:type="spellStart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Минобрнауки</w:t>
              </w:r>
              <w:proofErr w:type="spellEnd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от 17.12.2010 № 1897</w:t>
              </w:r>
            </w:hyperlink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0D4A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9958E8" w:rsidRPr="00BB1A93" w:rsidTr="009958E8">
        <w:tc>
          <w:tcPr>
            <w:tcW w:w="1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19" w:anchor="/document/99/902350579/" w:tgtFrame="_self" w:history="1"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приказом </w:t>
              </w:r>
              <w:proofErr w:type="spellStart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Минобрнауки</w:t>
              </w:r>
              <w:proofErr w:type="spellEnd"/>
              <w:r w:rsidRPr="00BB1A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от 17.05.2012 № 413</w:t>
              </w:r>
            </w:hyperlink>
          </w:p>
        </w:tc>
        <w:tc>
          <w:tcPr>
            <w:tcW w:w="7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0D4A" w:rsidP="0099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Всего в 2022</w:t>
      </w:r>
      <w:r w:rsidR="00990D4A" w:rsidRPr="00BB1A93">
        <w:rPr>
          <w:rFonts w:ascii="Times New Roman" w:hAnsi="Times New Roman" w:cs="Times New Roman"/>
          <w:sz w:val="28"/>
          <w:szCs w:val="28"/>
        </w:rPr>
        <w:t>-2023</w:t>
      </w:r>
      <w:r w:rsidRPr="00BB1A93">
        <w:rPr>
          <w:rFonts w:ascii="Times New Roman" w:hAnsi="Times New Roman" w:cs="Times New Roman"/>
          <w:sz w:val="28"/>
          <w:szCs w:val="28"/>
        </w:rPr>
        <w:t> году в образовательной организации получали образование </w:t>
      </w:r>
      <w:r w:rsidR="00990D4A" w:rsidRPr="00BB1A93">
        <w:rPr>
          <w:rFonts w:ascii="Times New Roman" w:hAnsi="Times New Roman" w:cs="Times New Roman"/>
          <w:sz w:val="28"/>
          <w:szCs w:val="28"/>
        </w:rPr>
        <w:t>140</w:t>
      </w:r>
      <w:r w:rsidRPr="00BB1A93">
        <w:rPr>
          <w:rFonts w:ascii="Times New Roman" w:hAnsi="Times New Roman" w:cs="Times New Roman"/>
          <w:sz w:val="28"/>
          <w:szCs w:val="28"/>
        </w:rPr>
        <w:t> обучающихся.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Школа реализует следующие образовательные программы: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0" w:anchor="/document/99/607175842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 от 31.05.2021 № 286</w:t>
        </w:r>
      </w:hyperlink>
      <w:r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1" w:anchor="/document/99/90218065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06.10.2009 № 373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2" w:anchor="/document/99/607175848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 от 31.05.2021 № 287</w:t>
        </w:r>
      </w:hyperlink>
      <w:r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3" w:anchor="/document/99/90225491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17.12.2010 № 1897</w:t>
        </w:r>
      </w:hyperlink>
      <w:r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4" w:anchor="/document/99/902350579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17.05.2012 № 413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адаптированная основная общ</w:t>
      </w:r>
      <w:r w:rsidR="00990D4A" w:rsidRPr="00BB1A93">
        <w:rPr>
          <w:rFonts w:ascii="Times New Roman" w:hAnsi="Times New Roman" w:cs="Times New Roman"/>
          <w:sz w:val="28"/>
          <w:szCs w:val="28"/>
        </w:rPr>
        <w:t>еобразовательная программа основного</w:t>
      </w:r>
      <w:r w:rsidRPr="00BB1A93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9958E8" w:rsidRPr="00BB1A93" w:rsidRDefault="009958E8" w:rsidP="00990D4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программы.</w:t>
      </w:r>
    </w:p>
    <w:p w:rsidR="009958E8" w:rsidRPr="00BB1A93" w:rsidRDefault="009958E8" w:rsidP="0068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3">
        <w:rPr>
          <w:rFonts w:ascii="Times New Roman" w:hAnsi="Times New Roman" w:cs="Times New Roman"/>
          <w:b/>
          <w:sz w:val="28"/>
          <w:szCs w:val="28"/>
        </w:rPr>
        <w:t>Переход на обновленные ФГОС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 </w:t>
      </w:r>
      <w:hyperlink r:id="rId25" w:anchor="/document/99/607175842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286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и ФГОС основного общего образования, утвержденного </w:t>
      </w:r>
      <w:hyperlink r:id="rId26" w:anchor="/document/99/607175848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287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МОУ «</w:t>
      </w:r>
      <w:r w:rsidR="00684D48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 xml:space="preserve">» разработало и утвердило дорожную карту, чтобы внедрить новые требования к образовательной деятельности. В том числе определило </w:t>
      </w:r>
      <w:r w:rsidRPr="00BB1A93">
        <w:rPr>
          <w:rFonts w:ascii="Times New Roman" w:hAnsi="Times New Roman" w:cs="Times New Roman"/>
          <w:sz w:val="28"/>
          <w:szCs w:val="28"/>
        </w:rPr>
        <w:lastRenderedPageBreak/>
        <w:t>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</w:t>
      </w:r>
      <w:r w:rsidR="00684D48" w:rsidRPr="00BB1A93">
        <w:rPr>
          <w:rFonts w:ascii="Times New Roman" w:hAnsi="Times New Roman" w:cs="Times New Roman"/>
          <w:sz w:val="28"/>
          <w:szCs w:val="28"/>
        </w:rPr>
        <w:t>.</w:t>
      </w:r>
      <w:r w:rsidRPr="00BB1A93">
        <w:rPr>
          <w:rFonts w:ascii="Times New Roman" w:hAnsi="Times New Roman" w:cs="Times New Roman"/>
          <w:sz w:val="28"/>
          <w:szCs w:val="28"/>
        </w:rPr>
        <w:t xml:space="preserve"> Для выполнения новых требований и качес</w:t>
      </w:r>
      <w:r w:rsidR="00684D48" w:rsidRPr="00BB1A93">
        <w:rPr>
          <w:rFonts w:ascii="Times New Roman" w:hAnsi="Times New Roman" w:cs="Times New Roman"/>
          <w:sz w:val="28"/>
          <w:szCs w:val="28"/>
        </w:rPr>
        <w:t>твенной реализации программ в М</w:t>
      </w:r>
      <w:r w:rsidRPr="00BB1A93">
        <w:rPr>
          <w:rFonts w:ascii="Times New Roman" w:hAnsi="Times New Roman" w:cs="Times New Roman"/>
          <w:sz w:val="28"/>
          <w:szCs w:val="28"/>
        </w:rPr>
        <w:t>ОУ «</w:t>
      </w:r>
      <w:r w:rsidR="00684D48" w:rsidRPr="00BB1A93">
        <w:rPr>
          <w:rFonts w:ascii="Times New Roman" w:hAnsi="Times New Roman" w:cs="Times New Roman"/>
          <w:sz w:val="28"/>
          <w:szCs w:val="28"/>
        </w:rPr>
        <w:t>Адамская СОШ»</w:t>
      </w:r>
      <w:r w:rsidRPr="00BB1A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4D48" w:rsidRPr="00BB1A93">
        <w:rPr>
          <w:rFonts w:ascii="Times New Roman" w:hAnsi="Times New Roman" w:cs="Times New Roman"/>
          <w:sz w:val="28"/>
          <w:szCs w:val="28"/>
        </w:rPr>
        <w:t>3</w:t>
      </w:r>
      <w:r w:rsidRPr="00BB1A93">
        <w:rPr>
          <w:rFonts w:ascii="Times New Roman" w:hAnsi="Times New Roman" w:cs="Times New Roman"/>
          <w:sz w:val="28"/>
          <w:szCs w:val="28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в 2021–2022 годы по подготовке к постепенному переходу на новые ФГОС НОО и ООО можно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как хорошую: мероприятия дорожной карты реализованы на 100 процентов.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 1 сентября 2022 года МОУ «</w:t>
      </w:r>
      <w:r w:rsidR="00684D48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>» приступила к реализации ФГОС начального общего образования, утвержденного </w:t>
      </w:r>
      <w:hyperlink r:id="rId27" w:anchor="/document/99/607175842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286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и ФГОС основного общего образования, утвержденного </w:t>
      </w:r>
      <w:hyperlink r:id="rId28" w:anchor="/document/99/607175848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287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в 1-х и 5-х классах. Школа разработала и приняла на педагогическом совете 2</w:t>
      </w:r>
      <w:r w:rsidR="00684D48" w:rsidRPr="00BB1A93">
        <w:rPr>
          <w:rFonts w:ascii="Times New Roman" w:hAnsi="Times New Roman" w:cs="Times New Roman"/>
          <w:sz w:val="28"/>
          <w:szCs w:val="28"/>
        </w:rPr>
        <w:t>9</w:t>
      </w:r>
      <w:r w:rsidRPr="00BB1A93">
        <w:rPr>
          <w:rFonts w:ascii="Times New Roman" w:hAnsi="Times New Roman" w:cs="Times New Roman"/>
          <w:sz w:val="28"/>
          <w:szCs w:val="28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Применение ЭОР и ЦОР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 году была проведена работа по внедрению цифровой образовательн</w:t>
      </w:r>
      <w:r w:rsidR="00684D48" w:rsidRPr="00BB1A93">
        <w:rPr>
          <w:rFonts w:ascii="Times New Roman" w:hAnsi="Times New Roman" w:cs="Times New Roman"/>
          <w:sz w:val="28"/>
          <w:szCs w:val="28"/>
        </w:rPr>
        <w:t>ых</w:t>
      </w:r>
      <w:r w:rsidRPr="00BB1A93">
        <w:rPr>
          <w:rFonts w:ascii="Times New Roman" w:hAnsi="Times New Roman" w:cs="Times New Roman"/>
          <w:sz w:val="28"/>
          <w:szCs w:val="28"/>
        </w:rPr>
        <w:t xml:space="preserve"> платформ </w:t>
      </w:r>
      <w:r w:rsidR="00684D48" w:rsidRPr="00BB1A93">
        <w:rPr>
          <w:rFonts w:ascii="Times New Roman" w:hAnsi="Times New Roman" w:cs="Times New Roman"/>
          <w:sz w:val="28"/>
          <w:szCs w:val="28"/>
        </w:rPr>
        <w:t xml:space="preserve">ЦОК и </w:t>
      </w:r>
      <w:proofErr w:type="spellStart"/>
      <w:r w:rsidR="00684D48" w:rsidRPr="00BB1A9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>. Организован обучающи</w:t>
      </w:r>
      <w:r w:rsidR="00684D48" w:rsidRPr="00BB1A93">
        <w:rPr>
          <w:rFonts w:ascii="Times New Roman" w:hAnsi="Times New Roman" w:cs="Times New Roman"/>
          <w:sz w:val="28"/>
          <w:szCs w:val="28"/>
        </w:rPr>
        <w:t>й</w:t>
      </w:r>
      <w:r w:rsidRPr="00BB1A93">
        <w:rPr>
          <w:rFonts w:ascii="Times New Roman" w:hAnsi="Times New Roman" w:cs="Times New Roman"/>
          <w:sz w:val="28"/>
          <w:szCs w:val="28"/>
        </w:rPr>
        <w:t xml:space="preserve"> семинар для педагогов. На мероприятиях педагоги изучили функциональные возможности платформ</w:t>
      </w:r>
      <w:r w:rsidR="00684D48" w:rsidRPr="00BB1A93">
        <w:rPr>
          <w:rFonts w:ascii="Times New Roman" w:hAnsi="Times New Roman" w:cs="Times New Roman"/>
          <w:sz w:val="28"/>
          <w:szCs w:val="28"/>
        </w:rPr>
        <w:t xml:space="preserve"> и порядок подключения к цифровым</w:t>
      </w:r>
      <w:r w:rsidRPr="00BB1A9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84D48" w:rsidRPr="00BB1A93">
        <w:rPr>
          <w:rFonts w:ascii="Times New Roman" w:hAnsi="Times New Roman" w:cs="Times New Roman"/>
          <w:sz w:val="28"/>
          <w:szCs w:val="28"/>
        </w:rPr>
        <w:t>ам</w:t>
      </w:r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МОУ «</w:t>
      </w:r>
      <w:r w:rsidR="00684D48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9" w:anchor="/document/99/35161520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02.08.2022 № 653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).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0" w:anchor="/document/99/35161520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02.08.2022 № 653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). В ходе посещения уроков осуществлялся контроль использования ЭОР.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По итогам контроля установлено:</w:t>
      </w:r>
    </w:p>
    <w:p w:rsidR="009958E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1" w:anchor="/document/99/35161520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02.08.2022 № 653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).</w:t>
      </w:r>
    </w:p>
    <w:p w:rsidR="00684D48" w:rsidRPr="00BB1A93" w:rsidRDefault="009958E8" w:rsidP="00684D4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</w:p>
    <w:p w:rsidR="009958E8" w:rsidRPr="00BB1A93" w:rsidRDefault="009958E8" w:rsidP="00684D48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Обучающиеся с ограниченными возможностями здоровья</w:t>
      </w:r>
    </w:p>
    <w:p w:rsidR="009958E8" w:rsidRPr="00BB1A93" w:rsidRDefault="009958E8" w:rsidP="00CA0A1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Школа реализует следующие АООП:</w:t>
      </w:r>
    </w:p>
    <w:p w:rsidR="009958E8" w:rsidRPr="00BB1A93" w:rsidRDefault="009958E8" w:rsidP="00CA0A1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958E8" w:rsidRPr="00BB1A93" w:rsidRDefault="009958E8" w:rsidP="00CA0A1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</w:t>
      </w:r>
      <w:r w:rsidR="00CA0A17" w:rsidRPr="00BB1A93">
        <w:rPr>
          <w:rFonts w:ascii="Times New Roman" w:hAnsi="Times New Roman" w:cs="Times New Roman"/>
          <w:sz w:val="28"/>
          <w:szCs w:val="28"/>
        </w:rPr>
        <w:t xml:space="preserve"> по договору сетевого взаимодействия</w:t>
      </w:r>
      <w:r w:rsidRPr="00BB1A93">
        <w:rPr>
          <w:rFonts w:ascii="Times New Roman" w:hAnsi="Times New Roman" w:cs="Times New Roman"/>
          <w:sz w:val="28"/>
          <w:szCs w:val="28"/>
        </w:rPr>
        <w:t>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C507BA" w:rsidRPr="00BB1A93" w:rsidRDefault="00C507BA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507BA" w:rsidRPr="00BB1A93" w:rsidRDefault="00C507BA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Внеурочная деятельность</w:t>
      </w:r>
    </w:p>
    <w:p w:rsidR="009958E8" w:rsidRPr="00BB1A93" w:rsidRDefault="009958E8" w:rsidP="007C74E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958E8" w:rsidRPr="00BB1A93" w:rsidRDefault="009958E8" w:rsidP="007C74E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 включают: кружки, секции</w:t>
      </w:r>
      <w:r w:rsidR="00442ABF" w:rsidRPr="00BB1A93">
        <w:rPr>
          <w:rFonts w:ascii="Times New Roman" w:hAnsi="Times New Roman" w:cs="Times New Roman"/>
          <w:sz w:val="28"/>
          <w:szCs w:val="28"/>
        </w:rPr>
        <w:t>, информационно-просветительские занятия</w:t>
      </w:r>
      <w:r w:rsidR="00CA0A17" w:rsidRPr="00BB1A93">
        <w:rPr>
          <w:rFonts w:ascii="Times New Roman" w:hAnsi="Times New Roman" w:cs="Times New Roman"/>
          <w:sz w:val="28"/>
          <w:szCs w:val="28"/>
        </w:rPr>
        <w:t>.</w:t>
      </w:r>
    </w:p>
    <w:p w:rsidR="00442ABF" w:rsidRPr="00BB1A93" w:rsidRDefault="00442ABF" w:rsidP="007C74E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>В каждом классе, с 1 по 11, классными руководителями разработаны программы внеурочной деятельности: «Развивай – ка!»</w:t>
      </w:r>
      <w:r w:rsidR="007C74E9" w:rsidRPr="00BB1A93">
        <w:rPr>
          <w:rFonts w:ascii="Times New Roman" w:hAnsi="Times New Roman" w:cs="Times New Roman"/>
          <w:sz w:val="28"/>
          <w:szCs w:val="28"/>
        </w:rPr>
        <w:t>,</w:t>
      </w:r>
      <w:r w:rsidRPr="00BB1A93"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  <w:r w:rsidR="007C74E9" w:rsidRPr="00BB1A93">
        <w:rPr>
          <w:rFonts w:ascii="Times New Roman" w:hAnsi="Times New Roman" w:cs="Times New Roman"/>
          <w:sz w:val="28"/>
          <w:szCs w:val="28"/>
        </w:rPr>
        <w:t>,</w:t>
      </w:r>
      <w:r w:rsidRPr="00BB1A93">
        <w:rPr>
          <w:rFonts w:ascii="Times New Roman" w:hAnsi="Times New Roman" w:cs="Times New Roman"/>
          <w:sz w:val="28"/>
          <w:szCs w:val="28"/>
        </w:rPr>
        <w:t xml:space="preserve"> «Зеленая планета»</w:t>
      </w:r>
      <w:r w:rsidR="007C74E9" w:rsidRPr="00BB1A93">
        <w:rPr>
          <w:rFonts w:ascii="Times New Roman" w:hAnsi="Times New Roman" w:cs="Times New Roman"/>
          <w:sz w:val="28"/>
          <w:szCs w:val="28"/>
        </w:rPr>
        <w:t>, «Школа добрых дел», «Культура воспитания и этикет», «Взрослеем вместе», «От увлечений к выбору профессии», «Твоя профессия», «Юный патриот», «В мире людей», «Путь к профессии».</w:t>
      </w:r>
    </w:p>
    <w:p w:rsidR="009958E8" w:rsidRPr="00BB1A93" w:rsidRDefault="009958E8" w:rsidP="007C74E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9958E8" w:rsidRPr="00BB1A93" w:rsidRDefault="009958E8" w:rsidP="00442AB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осуществлялась в соответствии с рабочей программой воспитания по следующим направлениям: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-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-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- духовно-нравственное воспитание 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-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- трудовое воспитание — воспитание уважения к труду, трудящимся, результатам.</w:t>
      </w:r>
    </w:p>
    <w:p w:rsidR="00C91EC0" w:rsidRPr="00BB1A93" w:rsidRDefault="00C91EC0" w:rsidP="00C9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Главной целью воспитательной работы школы является: создание образовательно – воспитательной среды, способствующей нравственному, интеллектуальному, физическому развитию ребёнка и его социализации в современном обществе,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деятельности;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-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507BA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общего образования.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 рамках воспитательной работы школа: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2) реализует потенциал классного руководства в воспитании школьников;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3) вовлекает школьников в кружки, секции, работающие по школьным программам внеурочной деятельности, реализовывать их воспитательные возможности;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412B5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5) поддерживает деятельность функционирующих на базе школы детских общественных объединений и организаций — например, отряд волонтеров школы «</w:t>
      </w:r>
      <w:r w:rsidR="00412B50" w:rsidRPr="00BB1A93">
        <w:rPr>
          <w:rFonts w:ascii="Times New Roman" w:hAnsi="Times New Roman" w:cs="Times New Roman"/>
          <w:sz w:val="28"/>
          <w:szCs w:val="28"/>
        </w:rPr>
        <w:t>Вдохновение</w:t>
      </w:r>
      <w:r w:rsidRPr="00BB1A93">
        <w:rPr>
          <w:rFonts w:ascii="Times New Roman" w:hAnsi="Times New Roman" w:cs="Times New Roman"/>
          <w:sz w:val="28"/>
          <w:szCs w:val="28"/>
        </w:rPr>
        <w:t xml:space="preserve">», </w:t>
      </w:r>
      <w:r w:rsidR="00412B50" w:rsidRPr="00BB1A93">
        <w:rPr>
          <w:rFonts w:ascii="Times New Roman" w:hAnsi="Times New Roman" w:cs="Times New Roman"/>
          <w:sz w:val="28"/>
          <w:szCs w:val="28"/>
        </w:rPr>
        <w:t>отряд юнармейцев, «РДШ»</w:t>
      </w:r>
      <w:r w:rsidRPr="00BB1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B5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6) организует для школьников экскурсии, походы и реализует их воспитательный потенциал; </w:t>
      </w:r>
    </w:p>
    <w:p w:rsidR="00412B5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7) организует </w:t>
      </w:r>
      <w:proofErr w:type="spellStart"/>
      <w:r w:rsidR="00412B50" w:rsidRPr="00BB1A9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412B5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8) развивает предметно-эстетическую среду Школы и реализует ее воспитательные возможности; </w:t>
      </w:r>
    </w:p>
    <w:p w:rsidR="00C91EC0" w:rsidRPr="00BB1A93" w:rsidRDefault="00C91EC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9)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12B50" w:rsidRPr="00BB1A93" w:rsidRDefault="00412B50" w:rsidP="00C91E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проводилась работа по профилактике употребления наркотических и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веществ (ПАВ), профилактике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>, по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родителей, с привлечением работников МВД. Систематически проводились общешкольные и классные родительские собрания.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с нарушениями правил дорожного движения и др.</w:t>
      </w:r>
    </w:p>
    <w:p w:rsidR="00412B50" w:rsidRPr="00BB1A93" w:rsidRDefault="00412B50" w:rsidP="00412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 обучающимися проводились акции: «Блокадный хлеб», «В здоровом теле – здоровый дух!», игра «Зарница, «Безопасный маршрут», «Окна Победы», «Осторожно, дети!», «Бессмертный полк», «Письмо солдату», «Георгиевская ленточка», «Капля жизни» и др.</w:t>
      </w:r>
    </w:p>
    <w:p w:rsidR="00412B50" w:rsidRPr="00BB1A93" w:rsidRDefault="00412B50" w:rsidP="00412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Основной и неотъемлемой составной частью воспитательного процесса является гражданско-патриотическое воспитание подрастающего поколения. Работа по патриотическому воспитанию проводилась в соответствии с общешкольным планом, осуществлялась через систему урочной и внеурочной деятельности и призвана воспитать преданность Родине, сформировать уважение к традициям, воспитывать основы гражданского сознания. Проведены тематические мероприятия.</w:t>
      </w:r>
    </w:p>
    <w:p w:rsidR="00943C20" w:rsidRPr="00BB1A93" w:rsidRDefault="00412B50" w:rsidP="00412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Большое внимание уделялось формированию финансовой грамотности обучающихся - активно приняли участие в «Онлайн-уроках финансовой грамотности». Участвовали во Всероссийской образовательной акция «Урок Цифры». </w:t>
      </w:r>
    </w:p>
    <w:p w:rsidR="00412B50" w:rsidRPr="00BB1A93" w:rsidRDefault="00412B50" w:rsidP="00412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2022 году.</w:t>
      </w:r>
    </w:p>
    <w:p w:rsidR="00943C20" w:rsidRPr="00BB1A93" w:rsidRDefault="00943C20" w:rsidP="00412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Выводы: По результатам опроса учащихся и из родителей, можно сделать вывод, что в целом респонденты удовлетворены воспитательным процессом в школе. Но есть пожелания включать в воспитательный план график интерактивные формы проведения мероприятий, расширять сетевое взаимодействие.</w:t>
      </w:r>
    </w:p>
    <w:p w:rsidR="00943C20" w:rsidRPr="00BB1A93" w:rsidRDefault="00943C20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9958E8" w:rsidRPr="00BB1A93" w:rsidRDefault="009958E8" w:rsidP="000A277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Охват дополнительным образованием</w:t>
      </w:r>
      <w:r w:rsidR="000A277A" w:rsidRPr="00BB1A93">
        <w:rPr>
          <w:rFonts w:ascii="Times New Roman" w:hAnsi="Times New Roman" w:cs="Times New Roman"/>
          <w:sz w:val="28"/>
          <w:szCs w:val="28"/>
        </w:rPr>
        <w:t xml:space="preserve"> в Школе в 2022 году составил 95</w:t>
      </w:r>
      <w:r w:rsidRPr="00BB1A93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0A277A" w:rsidRPr="00BB1A93">
        <w:rPr>
          <w:rFonts w:ascii="Times New Roman" w:hAnsi="Times New Roman" w:cs="Times New Roman"/>
          <w:sz w:val="28"/>
          <w:szCs w:val="28"/>
        </w:rPr>
        <w:t>тов</w:t>
      </w:r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Во втором полугодии 2021/22 учеб</w:t>
      </w:r>
      <w:r w:rsidR="000A277A" w:rsidRPr="00BB1A93">
        <w:rPr>
          <w:rFonts w:ascii="Times New Roman" w:hAnsi="Times New Roman" w:cs="Times New Roman"/>
          <w:sz w:val="28"/>
          <w:szCs w:val="28"/>
        </w:rPr>
        <w:t>ного года Школа реализовывала 14</w:t>
      </w:r>
      <w:r w:rsidRPr="00BB1A93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</w:t>
      </w:r>
      <w:r w:rsidR="000A277A" w:rsidRPr="00BB1A93">
        <w:rPr>
          <w:rFonts w:ascii="Times New Roman" w:hAnsi="Times New Roman" w:cs="Times New Roman"/>
          <w:sz w:val="28"/>
          <w:szCs w:val="28"/>
        </w:rPr>
        <w:t>рограмм от МУДО «ДДТ», спортивные секции от МУДО «ДЮСШ и 2 школьные дополнительные общеразвивающие программы по следующим направлениям:</w:t>
      </w:r>
    </w:p>
    <w:p w:rsidR="009958E8" w:rsidRPr="00BB1A93" w:rsidRDefault="009958E8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>художеств</w:t>
      </w:r>
      <w:r w:rsidR="000A277A" w:rsidRPr="00BB1A93">
        <w:rPr>
          <w:rFonts w:ascii="Times New Roman" w:hAnsi="Times New Roman" w:cs="Times New Roman"/>
          <w:sz w:val="28"/>
          <w:szCs w:val="28"/>
        </w:rPr>
        <w:t>енное («Акварелька», «Умелые ручки»)</w:t>
      </w:r>
    </w:p>
    <w:p w:rsidR="009958E8" w:rsidRPr="00BB1A93" w:rsidRDefault="009958E8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социально-гуманит</w:t>
      </w:r>
      <w:r w:rsidR="000A277A" w:rsidRPr="00BB1A93">
        <w:rPr>
          <w:rFonts w:ascii="Times New Roman" w:hAnsi="Times New Roman" w:cs="Times New Roman"/>
          <w:sz w:val="28"/>
          <w:szCs w:val="28"/>
        </w:rPr>
        <w:t>арное («Юные инспектора движения</w:t>
      </w:r>
      <w:r w:rsidRPr="00BB1A93">
        <w:rPr>
          <w:rFonts w:ascii="Times New Roman" w:hAnsi="Times New Roman" w:cs="Times New Roman"/>
          <w:sz w:val="28"/>
          <w:szCs w:val="28"/>
        </w:rPr>
        <w:t>»</w:t>
      </w:r>
      <w:r w:rsidR="000A277A" w:rsidRPr="00BB1A93">
        <w:rPr>
          <w:rFonts w:ascii="Times New Roman" w:hAnsi="Times New Roman" w:cs="Times New Roman"/>
          <w:sz w:val="28"/>
          <w:szCs w:val="28"/>
        </w:rPr>
        <w:t>, школа лидерства «Шанс», «Основы журналистики», «Юный интеллектуал», «Веселый английский», «Увлекательный английский», «Юным умникам и умницам»</w:t>
      </w:r>
      <w:r w:rsidRPr="00BB1A93">
        <w:rPr>
          <w:rFonts w:ascii="Times New Roman" w:hAnsi="Times New Roman" w:cs="Times New Roman"/>
          <w:sz w:val="28"/>
          <w:szCs w:val="28"/>
        </w:rPr>
        <w:t>);</w:t>
      </w:r>
    </w:p>
    <w:p w:rsidR="009958E8" w:rsidRPr="00BB1A93" w:rsidRDefault="009958E8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турист</w:t>
      </w:r>
      <w:r w:rsidR="000A277A" w:rsidRPr="00BB1A93">
        <w:rPr>
          <w:rFonts w:ascii="Times New Roman" w:hAnsi="Times New Roman" w:cs="Times New Roman"/>
          <w:sz w:val="28"/>
          <w:szCs w:val="28"/>
        </w:rPr>
        <w:t>ско-краеведческое («Культурный быт моей малой Родины»</w:t>
      </w:r>
      <w:r w:rsidRPr="00BB1A93">
        <w:rPr>
          <w:rFonts w:ascii="Times New Roman" w:hAnsi="Times New Roman" w:cs="Times New Roman"/>
          <w:sz w:val="28"/>
          <w:szCs w:val="28"/>
        </w:rPr>
        <w:t>);</w:t>
      </w:r>
    </w:p>
    <w:p w:rsidR="009958E8" w:rsidRPr="00BB1A93" w:rsidRDefault="009958E8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е</w:t>
      </w:r>
      <w:r w:rsidR="000A277A" w:rsidRPr="00BB1A93">
        <w:rPr>
          <w:rFonts w:ascii="Times New Roman" w:hAnsi="Times New Roman" w:cs="Times New Roman"/>
          <w:sz w:val="28"/>
          <w:szCs w:val="28"/>
        </w:rPr>
        <w:t>стественно-научное («Юный эколог</w:t>
      </w:r>
      <w:r w:rsidRPr="00BB1A93">
        <w:rPr>
          <w:rFonts w:ascii="Times New Roman" w:hAnsi="Times New Roman" w:cs="Times New Roman"/>
          <w:sz w:val="28"/>
          <w:szCs w:val="28"/>
        </w:rPr>
        <w:t>»);</w:t>
      </w:r>
    </w:p>
    <w:p w:rsidR="009958E8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техническое («Компьютерное объединение</w:t>
      </w:r>
      <w:r w:rsidR="009958E8" w:rsidRPr="00BB1A93">
        <w:rPr>
          <w:rFonts w:ascii="Times New Roman" w:hAnsi="Times New Roman" w:cs="Times New Roman"/>
          <w:sz w:val="28"/>
          <w:szCs w:val="28"/>
        </w:rPr>
        <w:t>»</w:t>
      </w:r>
      <w:r w:rsidRPr="00BB1A93">
        <w:rPr>
          <w:rFonts w:ascii="Times New Roman" w:hAnsi="Times New Roman" w:cs="Times New Roman"/>
          <w:sz w:val="28"/>
          <w:szCs w:val="28"/>
        </w:rPr>
        <w:t>, «Основы компьютерной грамотности», «Мир роботов», «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>», «Юный информатик»).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физкультурно-спортивное («Лыжные гонки», «Легкая атлетика»).</w:t>
      </w:r>
    </w:p>
    <w:p w:rsidR="000A277A" w:rsidRPr="00BB1A93" w:rsidRDefault="000A277A" w:rsidP="000A277A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9958E8" w:rsidP="000A277A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первом полугодии 2022/2</w:t>
      </w:r>
      <w:r w:rsidR="000A277A" w:rsidRPr="00BB1A93">
        <w:rPr>
          <w:rFonts w:ascii="Times New Roman" w:hAnsi="Times New Roman" w:cs="Times New Roman"/>
          <w:sz w:val="28"/>
          <w:szCs w:val="28"/>
        </w:rPr>
        <w:t>3 учебного года реализовывала 17</w:t>
      </w:r>
      <w:r w:rsidRPr="00BB1A93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  <w:r w:rsidR="000A277A" w:rsidRPr="00BB1A93">
        <w:rPr>
          <w:rFonts w:ascii="Times New Roman" w:hAnsi="Times New Roman" w:cs="Times New Roman"/>
          <w:sz w:val="28"/>
          <w:szCs w:val="28"/>
        </w:rPr>
        <w:t xml:space="preserve"> от МУДО «ДДТ», спортивные секции от МУДО «ДЮСШ» и 2 школьные дополнительные общеразвивающие программы по следующим направлениям</w:t>
      </w:r>
      <w:r w:rsidRPr="00BB1A93">
        <w:rPr>
          <w:rFonts w:ascii="Times New Roman" w:hAnsi="Times New Roman" w:cs="Times New Roman"/>
          <w:sz w:val="28"/>
          <w:szCs w:val="28"/>
        </w:rPr>
        <w:t>: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художественное («Акварелька», «Волшебный фоамиран», «Умелые ручки», «Театр для детей»)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социально-гуманитарное («Юные инспектора движения», школа лидерства «Шанс», «Основы журналистики», «Искусство общения: как стать успешным»);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туристско-краеведческое («Этнокультурное наследие»);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естественно-научное («Юный эколог»);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техническое («Компьютерное объединение», «Основы компьютерной грамотности», «Мир роботов», «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>», «Юный информатик», «Студия мультипликации», «Питон», «</w:t>
      </w:r>
      <w:r w:rsidRPr="00BB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Программирование в среде </w:t>
      </w:r>
      <w:proofErr w:type="spellStart"/>
      <w:r w:rsidRPr="00BB1A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Scrat</w:t>
      </w:r>
      <w:proofErr w:type="spellEnd"/>
      <w:r w:rsidRPr="00BB1A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B1A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BB1A93">
        <w:rPr>
          <w:rFonts w:ascii="Times New Roman" w:hAnsi="Times New Roman" w:cs="Times New Roman"/>
          <w:color w:val="000000" w:themeColor="text1"/>
          <w:sz w:val="28"/>
          <w:szCs w:val="28"/>
        </w:rPr>
        <w:t>», «Моделирование в программе Компас 3</w:t>
      </w:r>
      <w:r w:rsidRPr="00BB1A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BB1A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B1A93">
        <w:rPr>
          <w:rFonts w:ascii="Times New Roman" w:hAnsi="Times New Roman" w:cs="Times New Roman"/>
          <w:sz w:val="28"/>
          <w:szCs w:val="28"/>
        </w:rPr>
        <w:t>).</w:t>
      </w: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физкультурно-спортивное («Лыжные гонки», «Баскетбол», «Волейбол»).</w:t>
      </w:r>
    </w:p>
    <w:p w:rsidR="009958E8" w:rsidRPr="00BB1A93" w:rsidRDefault="009958E8" w:rsidP="000A2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277A" w:rsidRPr="00BB1A93" w:rsidRDefault="000A277A" w:rsidP="000A2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Ежегодно наблюдается рост потребности в программах дополнительного образования. Обучающиеся и педагоги активно участвуют в мероприятиях по своим направлениям, с каждым годом растет число победителей, призеров и участников конкурсов различных уровней и направленностей. </w:t>
      </w:r>
    </w:p>
    <w:p w:rsidR="000A277A" w:rsidRPr="00BB1A93" w:rsidRDefault="000A277A" w:rsidP="000A2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277A" w:rsidRPr="00BB1A93" w:rsidRDefault="000A277A" w:rsidP="000A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Вывод: проведенные опросы обучающихся и их родителей выявили проблему материальной базы для некоторых направлений дополнительного образования, а именно недостаточное обеспечение кружков художественной направленности.</w:t>
      </w:r>
    </w:p>
    <w:p w:rsidR="000A277A" w:rsidRPr="00BB1A93" w:rsidRDefault="000A277A" w:rsidP="000A2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</w:rPr>
        <w:t>В целом реализацией существующих дополнительных программ обучающиеся и родители удовлетворены.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3C20" w:rsidRPr="00BB1A93" w:rsidRDefault="00943C20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0A277A" w:rsidRPr="00BB1A93" w:rsidRDefault="000A277A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0A277A" w:rsidRPr="00BB1A93" w:rsidRDefault="000A277A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43C20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fldChar w:fldCharType="begin"/>
      </w:r>
      <w:r w:rsidRPr="00BB1A9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instrText xml:space="preserve">  </w:instrText>
      </w:r>
      <w:r w:rsidRPr="00BB1A9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fldChar w:fldCharType="end"/>
      </w:r>
      <w:r w:rsidR="009958E8"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 ОРГАНИЗАЦИЯ УЧЕБНОГО ПРОЦЕССА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958E8" w:rsidRPr="00BB1A93" w:rsidRDefault="009958E8" w:rsidP="009958E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учебного года – 1 сентября, окончание – </w:t>
      </w:r>
      <w:r w:rsidRPr="00BB1A93">
        <w:rPr>
          <w:rFonts w:ascii="Times New Roman" w:hAnsi="Times New Roman" w:cs="Times New Roman"/>
          <w:sz w:val="28"/>
          <w:szCs w:val="28"/>
        </w:rPr>
        <w:t>31 мая.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учебного года: 1-е классы – </w:t>
      </w:r>
      <w:r w:rsidRPr="00BB1A93">
        <w:rPr>
          <w:rFonts w:ascii="Times New Roman" w:hAnsi="Times New Roman" w:cs="Times New Roman"/>
          <w:sz w:val="28"/>
          <w:szCs w:val="28"/>
        </w:rPr>
        <w:t>33 </w:t>
      </w: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недели, 2–8-е классы – </w:t>
      </w:r>
      <w:r w:rsidRPr="00BB1A93">
        <w:rPr>
          <w:rFonts w:ascii="Times New Roman" w:hAnsi="Times New Roman" w:cs="Times New Roman"/>
          <w:sz w:val="28"/>
          <w:szCs w:val="28"/>
        </w:rPr>
        <w:t>34 </w:t>
      </w: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недели, 9-е и 11-е классы – по окончании ГИА.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уроков – </w:t>
      </w:r>
      <w:r w:rsidRPr="00BB1A93">
        <w:rPr>
          <w:rFonts w:ascii="Times New Roman" w:hAnsi="Times New Roman" w:cs="Times New Roman"/>
          <w:sz w:val="28"/>
          <w:szCs w:val="28"/>
        </w:rPr>
        <w:t>45</w:t>
      </w:r>
      <w:r w:rsidRPr="00BB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минут.</w:t>
      </w:r>
    </w:p>
    <w:p w:rsidR="009958E8" w:rsidRPr="00BB1A93" w:rsidRDefault="009958E8" w:rsidP="00CA0A1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Школе осуществляется по пятидневной учебной неделе. Занятия проводятся в </w:t>
      </w:r>
      <w:r w:rsidR="00CA0A17" w:rsidRPr="00BB1A93">
        <w:rPr>
          <w:rFonts w:ascii="Times New Roman" w:hAnsi="Times New Roman" w:cs="Times New Roman"/>
          <w:sz w:val="28"/>
          <w:szCs w:val="28"/>
        </w:rPr>
        <w:t>одну</w:t>
      </w:r>
      <w:r w:rsidRPr="00BB1A93">
        <w:rPr>
          <w:rFonts w:ascii="Times New Roman" w:hAnsi="Times New Roman" w:cs="Times New Roman"/>
          <w:sz w:val="28"/>
          <w:szCs w:val="28"/>
        </w:rPr>
        <w:t xml:space="preserve"> смен</w:t>
      </w:r>
      <w:r w:rsidR="00CA0A17" w:rsidRPr="00BB1A93">
        <w:rPr>
          <w:rFonts w:ascii="Times New Roman" w:hAnsi="Times New Roman" w:cs="Times New Roman"/>
          <w:sz w:val="28"/>
          <w:szCs w:val="28"/>
        </w:rPr>
        <w:t>у</w:t>
      </w:r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4.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779"/>
        <w:gridCol w:w="3008"/>
        <w:gridCol w:w="1762"/>
        <w:gridCol w:w="1672"/>
      </w:tblGrid>
      <w:tr w:rsidR="009958E8" w:rsidRPr="00BB1A93" w:rsidTr="009958E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недель в году</w:t>
            </w:r>
          </w:p>
        </w:tc>
      </w:tr>
      <w:tr w:rsidR="009958E8" w:rsidRPr="00BB1A93" w:rsidTr="009958E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Ступенчатый режим:</w:t>
            </w:r>
          </w:p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35 минут (сентябрь–декабрь);</w:t>
            </w:r>
          </w:p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958E8" w:rsidRPr="00BB1A93" w:rsidTr="009958E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CA0A17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CA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958E8" w:rsidRPr="00BB1A93" w:rsidRDefault="009958E8" w:rsidP="00CA0A1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Начало учебных занятий – 8 ч 30 мин.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СОДЕРЖАНИЕ И КАЧЕСТВО ПОДГОТОВКИ ОБУЧАЮЩИХСЯ</w:t>
      </w:r>
    </w:p>
    <w:p w:rsidR="009958E8" w:rsidRPr="00BB1A93" w:rsidRDefault="009958E8" w:rsidP="00F9603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Проведен анализ успеваемости и качества знаний по итогам 202</w:t>
      </w:r>
      <w:r w:rsidR="00F96039" w:rsidRPr="00BB1A93">
        <w:rPr>
          <w:rFonts w:ascii="Times New Roman" w:hAnsi="Times New Roman" w:cs="Times New Roman"/>
          <w:sz w:val="28"/>
          <w:szCs w:val="28"/>
        </w:rPr>
        <w:t>2/23</w:t>
      </w:r>
      <w:r w:rsidRPr="00BB1A93">
        <w:rPr>
          <w:rFonts w:ascii="Times New Roman" w:hAnsi="Times New Roman" w:cs="Times New Roman"/>
          <w:sz w:val="28"/>
          <w:szCs w:val="28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Таблица 5. Статистика показателей за </w:t>
      </w:r>
      <w:r w:rsid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2022 </w:t>
      </w: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6360"/>
        <w:gridCol w:w="2250"/>
      </w:tblGrid>
      <w:tr w:rsidR="009958E8" w:rsidRPr="00BB1A93" w:rsidTr="009958E8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F9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6039"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F96039"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</w:tr>
      <w:tr w:rsidR="009958E8" w:rsidRPr="00BB1A93" w:rsidTr="009958E8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F9603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обучавшихся на конец учебного года (для 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6039"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F96039"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F9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F9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F9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F9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58E8" w:rsidRPr="00BB1A93" w:rsidTr="009958E8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958E8" w:rsidRPr="00BB1A93" w:rsidTr="009958E8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BB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58E8" w:rsidRPr="00BB1A93" w:rsidTr="009958E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F9603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96039" w:rsidRPr="00BB1A93" w:rsidRDefault="00F96039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EB1934" w:rsidRPr="00BB1A93" w:rsidRDefault="00EB1934" w:rsidP="00EB193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6. Результаты освоения учащимися программы начального, основного. Среднего общего образования по показателю «успеваемость» в </w:t>
      </w:r>
      <w:r w:rsidRPr="00BB1A93">
        <w:rPr>
          <w:rFonts w:ascii="Times New Roman" w:hAnsi="Times New Roman" w:cs="Times New Roman"/>
          <w:b/>
          <w:sz w:val="28"/>
          <w:szCs w:val="28"/>
        </w:rPr>
        <w:t>2022 г</w:t>
      </w:r>
      <w:r w:rsidRPr="00B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tbl>
      <w:tblPr>
        <w:tblW w:w="5000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73"/>
        <w:gridCol w:w="1252"/>
        <w:gridCol w:w="459"/>
        <w:gridCol w:w="1169"/>
        <w:gridCol w:w="356"/>
        <w:gridCol w:w="1169"/>
        <w:gridCol w:w="356"/>
        <w:gridCol w:w="1252"/>
        <w:gridCol w:w="356"/>
        <w:gridCol w:w="1252"/>
        <w:gridCol w:w="356"/>
      </w:tblGrid>
      <w:tr w:rsidR="00EB1934" w:rsidRPr="00BB1A93" w:rsidTr="0034786C">
        <w:tc>
          <w:tcPr>
            <w:tcW w:w="8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289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5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5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1934" w:rsidRPr="00BB1A93" w:rsidRDefault="00EB1934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863438" w:rsidRPr="00BB1A93" w:rsidTr="003478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 н/а</w:t>
            </w:r>
          </w:p>
        </w:tc>
      </w:tr>
      <w:tr w:rsidR="0034786C" w:rsidRPr="00BB1A93" w:rsidTr="003478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438" w:rsidRPr="00BB1A93" w:rsidRDefault="00863438" w:rsidP="0034786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438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863438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438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786C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6C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6C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6C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86C" w:rsidRPr="00BB1A93" w:rsidTr="0034786C"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6C" w:rsidRPr="00BB1A93" w:rsidRDefault="0034786C" w:rsidP="003478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934" w:rsidRPr="00BB1A93" w:rsidRDefault="00EB1934" w:rsidP="00EB19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ГИА-2022</w:t>
      </w:r>
    </w:p>
    <w:p w:rsidR="009958E8" w:rsidRPr="00BB1A93" w:rsidRDefault="009958E8" w:rsidP="00F9603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Таблица 9. Общая численность </w:t>
      </w:r>
      <w:r w:rsidRPr="00BB1A93">
        <w:rPr>
          <w:rFonts w:ascii="Times New Roman" w:hAnsi="Times New Roman" w:cs="Times New Roman"/>
          <w:b/>
          <w:sz w:val="28"/>
          <w:szCs w:val="28"/>
        </w:rPr>
        <w:t>выпускников 2021/22 учебного</w:t>
      </w: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2569"/>
        <w:gridCol w:w="2569"/>
      </w:tblGrid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11-е классы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выпускников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обучающихся на семейном образовании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с ОВЗ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8E8" w:rsidRPr="00BB1A93" w:rsidTr="009958E8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F96039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ГИА в 9-х классах</w:t>
      </w:r>
    </w:p>
    <w:p w:rsidR="009958E8" w:rsidRPr="00BB1A93" w:rsidRDefault="009958E8" w:rsidP="004957D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2021/22 учебном году одним из условий допуска обучающихся 9-х классов к ГИА было получение «зачета» за итоговое с</w:t>
      </w:r>
      <w:r w:rsidR="00F96039" w:rsidRPr="00BB1A93">
        <w:rPr>
          <w:rFonts w:ascii="Times New Roman" w:hAnsi="Times New Roman" w:cs="Times New Roman"/>
          <w:sz w:val="28"/>
          <w:szCs w:val="28"/>
        </w:rPr>
        <w:t xml:space="preserve">обеседование. Испытание прошло </w:t>
      </w:r>
      <w:r w:rsidRPr="00BB1A93">
        <w:rPr>
          <w:rFonts w:ascii="Times New Roman" w:hAnsi="Times New Roman" w:cs="Times New Roman"/>
          <w:sz w:val="28"/>
          <w:szCs w:val="28"/>
        </w:rPr>
        <w:t>в очном формате. В итоговом</w:t>
      </w:r>
      <w:r w:rsidR="00F96039" w:rsidRPr="00BB1A93">
        <w:rPr>
          <w:rFonts w:ascii="Times New Roman" w:hAnsi="Times New Roman" w:cs="Times New Roman"/>
          <w:sz w:val="28"/>
          <w:szCs w:val="28"/>
        </w:rPr>
        <w:t xml:space="preserve"> собеседовании приняли участие 15</w:t>
      </w:r>
      <w:r w:rsidRPr="00BB1A93">
        <w:rPr>
          <w:rFonts w:ascii="Times New Roman" w:hAnsi="Times New Roman" w:cs="Times New Roman"/>
          <w:sz w:val="28"/>
          <w:szCs w:val="28"/>
        </w:rPr>
        <w:t> обучающихся (100%), все участники получили «зачет».</w:t>
      </w:r>
    </w:p>
    <w:p w:rsidR="00A140CB" w:rsidRPr="00BB1A93" w:rsidRDefault="00A140CB" w:rsidP="004957D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 году 15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719"/>
        <w:gridCol w:w="1180"/>
        <w:gridCol w:w="1132"/>
        <w:gridCol w:w="1720"/>
        <w:gridCol w:w="1180"/>
        <w:gridCol w:w="1132"/>
      </w:tblGrid>
      <w:tr w:rsidR="009958E8" w:rsidRPr="00BB1A93" w:rsidTr="00142193">
        <w:trPr>
          <w:jc w:val="center"/>
        </w:trPr>
        <w:tc>
          <w:tcPr>
            <w:tcW w:w="1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958E8" w:rsidRPr="00BB1A93" w:rsidTr="0014219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</w:tr>
      <w:tr w:rsidR="009958E8" w:rsidRPr="00BB1A93" w:rsidTr="00142193">
        <w:trPr>
          <w:jc w:val="center"/>
        </w:trPr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2021/2022</w:t>
            </w:r>
          </w:p>
        </w:tc>
        <w:tc>
          <w:tcPr>
            <w:tcW w:w="1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42193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42193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42193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58E8"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4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42193" w:rsidRPr="00BB1A93" w:rsidRDefault="00142193" w:rsidP="009958E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11.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1943"/>
        <w:gridCol w:w="1408"/>
        <w:gridCol w:w="1408"/>
        <w:gridCol w:w="1922"/>
      </w:tblGrid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142193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142193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57DF" w:rsidRPr="00BB1A93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142193" w:rsidP="0049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142193" w:rsidP="0049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142193" w:rsidP="0049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4957DF">
        <w:trPr>
          <w:jc w:val="center"/>
        </w:trPr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4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8E8" w:rsidRPr="00BB1A93" w:rsidRDefault="004957DF" w:rsidP="004957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4957DF" w:rsidRPr="00BB1A93" w:rsidRDefault="004957DF" w:rsidP="009958E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958E8" w:rsidP="004957D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Замечаний о нарушении процедуры проведения ГИА-9 в 2022 году не было, что является хорошим результатом работы с участниками образовательных отношений</w:t>
      </w:r>
      <w:r w:rsidR="004957DF"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4957D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Все девятиклассники Школы успешно закончили 2021/22 учебный год и получили аттестаты об основном общем образовании.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ГИА в 11-х классах</w:t>
      </w:r>
    </w:p>
    <w:p w:rsidR="009958E8" w:rsidRPr="00BB1A93" w:rsidRDefault="009958E8" w:rsidP="00A865A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2021/22 учебном году одним из условий допуска обучающихся 11-х классов к ГИА было получение «зачета» за итоговое сочинение. В итог</w:t>
      </w:r>
      <w:r w:rsidR="00A865A8" w:rsidRPr="00BB1A93">
        <w:rPr>
          <w:rFonts w:ascii="Times New Roman" w:hAnsi="Times New Roman" w:cs="Times New Roman"/>
          <w:sz w:val="28"/>
          <w:szCs w:val="28"/>
        </w:rPr>
        <w:t>овом сочинении приняли участие 8</w:t>
      </w:r>
      <w:r w:rsidRPr="00BB1A93">
        <w:rPr>
          <w:rFonts w:ascii="Times New Roman" w:hAnsi="Times New Roman" w:cs="Times New Roman"/>
          <w:sz w:val="28"/>
          <w:szCs w:val="28"/>
        </w:rPr>
        <w:t> обучающихся (100%), по результатам проверки все обучающиеся получили «зачет».</w:t>
      </w:r>
    </w:p>
    <w:p w:rsidR="009958E8" w:rsidRPr="00BB1A93" w:rsidRDefault="009958E8" w:rsidP="00A865A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 го</w:t>
      </w:r>
      <w:r w:rsidR="00A865A8" w:rsidRPr="00BB1A93">
        <w:rPr>
          <w:rFonts w:ascii="Times New Roman" w:hAnsi="Times New Roman" w:cs="Times New Roman"/>
          <w:sz w:val="28"/>
          <w:szCs w:val="28"/>
        </w:rPr>
        <w:t>ду все выпускники 11-х классов 8</w:t>
      </w:r>
      <w:r w:rsidRPr="00BB1A93">
        <w:rPr>
          <w:rFonts w:ascii="Times New Roman" w:hAnsi="Times New Roman" w:cs="Times New Roman"/>
          <w:sz w:val="28"/>
          <w:szCs w:val="28"/>
        </w:rPr>
        <w:t xml:space="preserve"> человек) были допущены и успешно сдали ГИА. Все обучающиеся сдавали ГИА в форме ЕГЭ. </w:t>
      </w:r>
    </w:p>
    <w:p w:rsidR="009958E8" w:rsidRPr="00BB1A93" w:rsidRDefault="009958E8" w:rsidP="00A865A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 2022 году выпускники сдавали ЕГЭ по математике на базовом и профильном уровне. 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13. Результаты</w:t>
      </w:r>
      <w:r w:rsidR="0034786C"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ГИА-11 по базовой математике 2022 </w:t>
      </w: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2869"/>
      </w:tblGrid>
      <w:tr w:rsidR="009958E8" w:rsidRPr="00BB1A93" w:rsidTr="009958E8">
        <w:tc>
          <w:tcPr>
            <w:tcW w:w="16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 (базовый уровень)</w:t>
            </w:r>
          </w:p>
        </w:tc>
      </w:tr>
      <w:tr w:rsidR="009958E8" w:rsidRPr="00BB1A93" w:rsidTr="009958E8">
        <w:tc>
          <w:tcPr>
            <w:tcW w:w="16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обучающихся, которые сдавали математику на базовом уровне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58E8" w:rsidRPr="00BB1A93" w:rsidTr="009958E8">
        <w:tc>
          <w:tcPr>
            <w:tcW w:w="16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58E8" w:rsidRPr="00BB1A93" w:rsidTr="009958E8">
        <w:tc>
          <w:tcPr>
            <w:tcW w:w="16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8E8" w:rsidRPr="00BB1A93" w:rsidTr="009958E8">
        <w:tc>
          <w:tcPr>
            <w:tcW w:w="16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865A8" w:rsidRPr="00BB1A93" w:rsidRDefault="00A865A8" w:rsidP="00A865A8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9958E8" w:rsidP="00A865A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ЕГЭ по русскому языку сдавали 8 обучающихся. Все выпускники 11-х классов успешно справились с эк</w:t>
      </w:r>
      <w:r w:rsidR="00A865A8" w:rsidRPr="00BB1A93">
        <w:rPr>
          <w:rFonts w:ascii="Times New Roman" w:hAnsi="Times New Roman" w:cs="Times New Roman"/>
          <w:sz w:val="28"/>
          <w:szCs w:val="28"/>
        </w:rPr>
        <w:t>заменом. Высокие баллы получил 1 обучающийся (38</w:t>
      </w:r>
      <w:r w:rsidRPr="00BB1A93">
        <w:rPr>
          <w:rFonts w:ascii="Times New Roman" w:hAnsi="Times New Roman" w:cs="Times New Roman"/>
          <w:sz w:val="28"/>
          <w:szCs w:val="28"/>
        </w:rPr>
        <w:t>%).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14.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131"/>
      </w:tblGrid>
      <w:tr w:rsidR="00A865A8" w:rsidRPr="00BB1A93" w:rsidTr="00A865A8">
        <w:trPr>
          <w:trHeight w:val="5"/>
        </w:trPr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A865A8" w:rsidRPr="00BB1A93" w:rsidTr="00A865A8">
        <w:trPr>
          <w:trHeight w:val="5"/>
        </w:trPr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65A8" w:rsidRPr="00BB1A93" w:rsidTr="00A865A8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65A8" w:rsidRPr="00BB1A93" w:rsidTr="00A865A8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5A8" w:rsidRPr="00BB1A93" w:rsidTr="00A865A8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865A8" w:rsidRPr="00BB1A93" w:rsidTr="00A865A8"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5A8" w:rsidRPr="00BB1A93" w:rsidRDefault="00A865A8" w:rsidP="00A8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9958E8" w:rsidRPr="00BB1A93" w:rsidRDefault="009958E8" w:rsidP="00A865A8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 году ЕГЭ по математик</w:t>
      </w:r>
      <w:r w:rsidR="00A865A8" w:rsidRPr="00BB1A93">
        <w:rPr>
          <w:rFonts w:ascii="Times New Roman" w:hAnsi="Times New Roman" w:cs="Times New Roman"/>
          <w:sz w:val="28"/>
          <w:szCs w:val="28"/>
        </w:rPr>
        <w:t>е на профильном уровне сдавали 3</w:t>
      </w:r>
      <w:r w:rsidRPr="00BB1A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65A8" w:rsidRPr="00BB1A93">
        <w:rPr>
          <w:rFonts w:ascii="Times New Roman" w:hAnsi="Times New Roman" w:cs="Times New Roman"/>
          <w:sz w:val="28"/>
          <w:szCs w:val="28"/>
        </w:rPr>
        <w:t>а</w:t>
      </w:r>
      <w:r w:rsidRPr="00BB1A93">
        <w:rPr>
          <w:rFonts w:ascii="Times New Roman" w:hAnsi="Times New Roman" w:cs="Times New Roman"/>
          <w:sz w:val="28"/>
          <w:szCs w:val="28"/>
        </w:rPr>
        <w:t>. Все обучающиеся успешно справились с экзаменом. Средний балл – 5</w:t>
      </w:r>
      <w:r w:rsidR="00A865A8" w:rsidRPr="00BB1A93">
        <w:rPr>
          <w:rFonts w:ascii="Times New Roman" w:hAnsi="Times New Roman" w:cs="Times New Roman"/>
          <w:sz w:val="28"/>
          <w:szCs w:val="28"/>
        </w:rPr>
        <w:t>3</w:t>
      </w:r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A865A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 по русскому языку в 2022 году по сравнению с 2021 годом связано с тем, что предмет сдавали все обучающиеся 11-х классов с разной степенью 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B1A93">
        <w:rPr>
          <w:rFonts w:ascii="Times New Roman" w:hAnsi="Times New Roman" w:cs="Times New Roman"/>
          <w:sz w:val="28"/>
          <w:szCs w:val="28"/>
        </w:rPr>
        <w:t>Cогласно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обучающихся выше среднего по всем предметам</w:t>
      </w:r>
      <w:r w:rsidR="00E47FB9"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Таблица 16. Результаты ЕГЭ в 2022 году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774"/>
        <w:gridCol w:w="1475"/>
        <w:gridCol w:w="1514"/>
        <w:gridCol w:w="1924"/>
      </w:tblGrid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участников ЕГЭ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865A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58E8" w:rsidRPr="00BB1A93" w:rsidTr="006D5650">
        <w:trPr>
          <w:jc w:val="center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6D5650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6D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958E8" w:rsidRPr="00BB1A93" w:rsidRDefault="009958E8" w:rsidP="006D5650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Все выпускники 11-х классов успешно завершили учебный год и получили аттестаты. 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Выводы о результатах ГИА-9 и ГИА-11</w:t>
      </w:r>
    </w:p>
    <w:p w:rsidR="009958E8" w:rsidRPr="00BB1A93" w:rsidRDefault="006D5650" w:rsidP="006D5650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-</w:t>
      </w:r>
      <w:r w:rsidR="009958E8" w:rsidRPr="00BB1A93">
        <w:rPr>
          <w:rFonts w:ascii="Times New Roman" w:hAnsi="Times New Roman" w:cs="Times New Roman"/>
          <w:sz w:val="28"/>
          <w:szCs w:val="28"/>
        </w:rPr>
        <w:t>Обучающиеся 9-х и 11-х классов показали стопроцентную успеваемость по результатам ГИА по всем предметам.</w:t>
      </w:r>
    </w:p>
    <w:p w:rsidR="009958E8" w:rsidRPr="00BB1A93" w:rsidRDefault="006D5650" w:rsidP="006D5650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-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По ЕГЭ средний балл по каждому из предметов выше </w:t>
      </w:r>
      <w:r w:rsidRPr="00BB1A93">
        <w:rPr>
          <w:rFonts w:ascii="Times New Roman" w:hAnsi="Times New Roman" w:cs="Times New Roman"/>
          <w:sz w:val="28"/>
          <w:szCs w:val="28"/>
        </w:rPr>
        <w:t>порогового значения</w:t>
      </w:r>
      <w:r w:rsidR="009958E8" w:rsidRPr="00BB1A93">
        <w:rPr>
          <w:rFonts w:ascii="Times New Roman" w:hAnsi="Times New Roman" w:cs="Times New Roman"/>
          <w:sz w:val="28"/>
          <w:szCs w:val="28"/>
        </w:rPr>
        <w:t>, средний балл по базовой матема</w:t>
      </w:r>
      <w:r w:rsidRPr="00BB1A93">
        <w:rPr>
          <w:rFonts w:ascii="Times New Roman" w:hAnsi="Times New Roman" w:cs="Times New Roman"/>
          <w:sz w:val="28"/>
          <w:szCs w:val="28"/>
        </w:rPr>
        <w:t>тике – 4</w:t>
      </w:r>
      <w:r w:rsidR="009958E8" w:rsidRPr="00BB1A93">
        <w:rPr>
          <w:rFonts w:ascii="Times New Roman" w:hAnsi="Times New Roman" w:cs="Times New Roman"/>
          <w:sz w:val="28"/>
          <w:szCs w:val="28"/>
        </w:rPr>
        <w:t>,</w:t>
      </w:r>
      <w:r w:rsidRPr="00BB1A93">
        <w:rPr>
          <w:rFonts w:ascii="Times New Roman" w:hAnsi="Times New Roman" w:cs="Times New Roman"/>
          <w:sz w:val="28"/>
          <w:szCs w:val="28"/>
        </w:rPr>
        <w:t>4 по профильной математике – 53</w:t>
      </w:r>
      <w:r w:rsidR="009958E8" w:rsidRPr="00BB1A93">
        <w:rPr>
          <w:rFonts w:ascii="Times New Roman" w:hAnsi="Times New Roman" w:cs="Times New Roman"/>
          <w:sz w:val="28"/>
          <w:szCs w:val="28"/>
        </w:rPr>
        <w:t xml:space="preserve"> по русскому языку – 6</w:t>
      </w:r>
      <w:r w:rsidRPr="00BB1A93">
        <w:rPr>
          <w:rFonts w:ascii="Times New Roman" w:hAnsi="Times New Roman" w:cs="Times New Roman"/>
          <w:sz w:val="28"/>
          <w:szCs w:val="28"/>
        </w:rPr>
        <w:t>4</w:t>
      </w:r>
      <w:r w:rsidR="009958E8"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ВПР 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Перенесенные на осень ВПР-2022 показали </w:t>
      </w:r>
      <w:r w:rsidR="00334467" w:rsidRPr="00BB1A93">
        <w:rPr>
          <w:rFonts w:ascii="Times New Roman" w:hAnsi="Times New Roman" w:cs="Times New Roman"/>
          <w:sz w:val="28"/>
          <w:szCs w:val="28"/>
        </w:rPr>
        <w:t>подтверждение</w:t>
      </w:r>
      <w:r w:rsidRPr="00BB1A93">
        <w:rPr>
          <w:rFonts w:ascii="Times New Roman" w:hAnsi="Times New Roman" w:cs="Times New Roman"/>
          <w:sz w:val="28"/>
          <w:szCs w:val="28"/>
        </w:rPr>
        <w:t xml:space="preserve"> результатов по сравнению с итоговой отметкой за </w:t>
      </w:r>
      <w:r w:rsidR="006D5650" w:rsidRPr="00BB1A93">
        <w:rPr>
          <w:rFonts w:ascii="Times New Roman" w:hAnsi="Times New Roman" w:cs="Times New Roman"/>
          <w:sz w:val="28"/>
          <w:szCs w:val="28"/>
        </w:rPr>
        <w:t>прошлый учебный год</w:t>
      </w:r>
      <w:r w:rsidRPr="00BB1A93">
        <w:rPr>
          <w:rFonts w:ascii="Times New Roman" w:hAnsi="Times New Roman" w:cs="Times New Roman"/>
          <w:sz w:val="28"/>
          <w:szCs w:val="28"/>
        </w:rPr>
        <w:t>. Причины несоответствия результатов ВПР и отметок: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Активность и результативность участия в олимпиадах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b/>
          <w:sz w:val="28"/>
          <w:szCs w:val="28"/>
        </w:rPr>
        <w:t xml:space="preserve">Осень 2022 года, </w:t>
      </w:r>
      <w:proofErr w:type="spellStart"/>
      <w:r w:rsidRPr="00BB1A9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 В 2022/23 году в рамках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</w:t>
      </w:r>
      <w:r w:rsidRPr="00BB1A93">
        <w:rPr>
          <w:rFonts w:ascii="Times New Roman" w:hAnsi="Times New Roman" w:cs="Times New Roman"/>
          <w:sz w:val="28"/>
          <w:szCs w:val="28"/>
        </w:rPr>
        <w:lastRenderedPageBreak/>
        <w:t>вывод, что количественные показатели не изменились, а качественные – стали выше на 5 процентов.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9958E8" w:rsidRPr="00BB1A93" w:rsidRDefault="009958E8" w:rsidP="0099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ВОСТРЕБОВАННОСТЬ ВЫПУСКНИКОВ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21.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50"/>
        <w:gridCol w:w="820"/>
        <w:gridCol w:w="820"/>
        <w:gridCol w:w="1543"/>
        <w:gridCol w:w="550"/>
        <w:gridCol w:w="948"/>
        <w:gridCol w:w="1543"/>
        <w:gridCol w:w="1013"/>
        <w:gridCol w:w="777"/>
      </w:tblGrid>
      <w:tr w:rsidR="00B01229" w:rsidRPr="00BB1A93" w:rsidTr="00B01229">
        <w:tc>
          <w:tcPr>
            <w:tcW w:w="7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37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484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B01229" w:rsidRPr="00BB1A93" w:rsidTr="00B0122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Перешли в 10-й класс Школы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Перешли в 10-й класс другой ОО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Поступили в профессиональную ОО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Поступили в вузы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Поступили в профессиональную ОО</w:t>
            </w:r>
          </w:p>
        </w:tc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Устроились на работу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Пошли на срочную службу по призыву</w:t>
            </w:r>
          </w:p>
        </w:tc>
      </w:tr>
      <w:tr w:rsidR="00B01229" w:rsidRPr="00BB1A93" w:rsidTr="00B01229"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825FB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825FB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01229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E8" w:rsidRPr="00BB1A93" w:rsidRDefault="009958E8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01229" w:rsidRPr="00BB1A93">
        <w:rPr>
          <w:rFonts w:ascii="Times New Roman" w:hAnsi="Times New Roman" w:cs="Times New Roman"/>
          <w:sz w:val="28"/>
          <w:szCs w:val="28"/>
        </w:rPr>
        <w:t>100</w:t>
      </w:r>
      <w:r w:rsidRPr="00BB1A93">
        <w:rPr>
          <w:rFonts w:ascii="Times New Roman" w:hAnsi="Times New Roman" w:cs="Times New Roman"/>
          <w:sz w:val="28"/>
          <w:szCs w:val="28"/>
        </w:rPr>
        <w:t xml:space="preserve"> процентов выпускников 4-х классо</w:t>
      </w:r>
      <w:r w:rsidR="00B01229" w:rsidRPr="00BB1A93">
        <w:rPr>
          <w:rFonts w:ascii="Times New Roman" w:hAnsi="Times New Roman" w:cs="Times New Roman"/>
          <w:sz w:val="28"/>
          <w:szCs w:val="28"/>
        </w:rPr>
        <w:t>в, которые перешли в 5-й класс ш</w:t>
      </w:r>
      <w:r w:rsidRPr="00BB1A93">
        <w:rPr>
          <w:rFonts w:ascii="Times New Roman" w:hAnsi="Times New Roman" w:cs="Times New Roman"/>
          <w:sz w:val="28"/>
          <w:szCs w:val="28"/>
        </w:rPr>
        <w:t>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ФУНКЦИОНИРОВАНИЕ ВНУТРЕННЕЙ СИСТЕМЫ ОЦЕНКИ КАЧЕСТВА ОБРАЗОВАНИЯ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Деятельность по оценке качества образования в МОУ «</w:t>
      </w:r>
      <w:r w:rsidR="00334467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Основными направлениями и це</w:t>
      </w:r>
      <w:r w:rsidR="00334467" w:rsidRPr="00BB1A93">
        <w:rPr>
          <w:rFonts w:ascii="Times New Roman" w:hAnsi="Times New Roman" w:cs="Times New Roman"/>
          <w:sz w:val="28"/>
          <w:szCs w:val="28"/>
        </w:rPr>
        <w:t>лями оценочной деятельности в М</w:t>
      </w:r>
      <w:r w:rsidRPr="00BB1A93">
        <w:rPr>
          <w:rFonts w:ascii="Times New Roman" w:hAnsi="Times New Roman" w:cs="Times New Roman"/>
          <w:sz w:val="28"/>
          <w:szCs w:val="28"/>
        </w:rPr>
        <w:t>ОУ «</w:t>
      </w:r>
      <w:r w:rsidR="00334467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>» являются: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образовательной организации как основа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Объектами процедуры оценки качества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обучающихся являются: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личностные результаты;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метапредметные результаты;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предметные результаты;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участие и результативность в школьных, </w:t>
      </w:r>
      <w:r w:rsidR="00334467" w:rsidRPr="00BB1A93">
        <w:rPr>
          <w:rFonts w:ascii="Times New Roman" w:hAnsi="Times New Roman" w:cs="Times New Roman"/>
          <w:sz w:val="28"/>
          <w:szCs w:val="28"/>
        </w:rPr>
        <w:t>районных</w:t>
      </w:r>
      <w:r w:rsidRPr="00BB1A93">
        <w:rPr>
          <w:rFonts w:ascii="Times New Roman" w:hAnsi="Times New Roman" w:cs="Times New Roman"/>
          <w:sz w:val="28"/>
          <w:szCs w:val="28"/>
        </w:rPr>
        <w:t xml:space="preserve"> и других предметных олимпиадах, конкурсах, соревнованиях;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анализ результатов дальнейшего трудоустройства выпускников.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Основными процедурами оценки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достижений, промежуточная и итоговая аттестацию обучающихся.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>Содержание процедуры оценки качества условий образовательной деятельности включает в себя: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оснащенность учебных кабинетов современным оборудованием, средствами обучения и мебелью;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обеспеченность методической и учебной литературой;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диагностику уровня тревожности обучающихся 1-х 5-х и 10-х классов в период адаптации;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оценку количества обучающихся на всех уровнях образования и сохранения контингента обучающихся;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использование социальной сферы района и города.</w:t>
      </w:r>
    </w:p>
    <w:p w:rsidR="009958E8" w:rsidRPr="00BB1A93" w:rsidRDefault="009958E8" w:rsidP="00334467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VIII. КАЧЕСТВО КАДРОВОГО ОБЕСПЕЧЕНИЯ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повышение уровня квалификации персонала.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в Школе работают </w:t>
      </w:r>
      <w:r w:rsidR="00EB1934" w:rsidRPr="00BB1A93">
        <w:rPr>
          <w:rFonts w:ascii="Times New Roman" w:hAnsi="Times New Roman" w:cs="Times New Roman"/>
          <w:sz w:val="28"/>
          <w:szCs w:val="28"/>
        </w:rPr>
        <w:t xml:space="preserve">23 </w:t>
      </w:r>
      <w:r w:rsidRPr="00BB1A93">
        <w:rPr>
          <w:rFonts w:ascii="Times New Roman" w:hAnsi="Times New Roman" w:cs="Times New Roman"/>
          <w:sz w:val="28"/>
          <w:szCs w:val="28"/>
        </w:rPr>
        <w:t xml:space="preserve">педагога, из них </w:t>
      </w:r>
      <w:r w:rsidR="00EB1934" w:rsidRPr="00BB1A93">
        <w:rPr>
          <w:rFonts w:ascii="Times New Roman" w:hAnsi="Times New Roman" w:cs="Times New Roman"/>
          <w:sz w:val="28"/>
          <w:szCs w:val="28"/>
        </w:rPr>
        <w:t>7</w:t>
      </w:r>
      <w:r w:rsidRPr="00BB1A93">
        <w:rPr>
          <w:rFonts w:ascii="Times New Roman" w:hAnsi="Times New Roman" w:cs="Times New Roman"/>
          <w:sz w:val="28"/>
          <w:szCs w:val="28"/>
        </w:rPr>
        <w:t xml:space="preserve"> – внутренних совместителей. Из них один человек имеет среднее специальное образование</w:t>
      </w:r>
      <w:r w:rsidR="00334467"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1. В 2021 году анализ занятий урочной и внеурочной деятельности показал, что </w:t>
      </w:r>
      <w:r w:rsidR="00334467" w:rsidRPr="00BB1A93">
        <w:rPr>
          <w:rFonts w:ascii="Times New Roman" w:hAnsi="Times New Roman" w:cs="Times New Roman"/>
          <w:sz w:val="28"/>
          <w:szCs w:val="28"/>
        </w:rPr>
        <w:t>педагоги</w:t>
      </w:r>
      <w:r w:rsidRPr="00BB1A93">
        <w:rPr>
          <w:rFonts w:ascii="Times New Roman" w:hAnsi="Times New Roman" w:cs="Times New Roman"/>
          <w:sz w:val="28"/>
          <w:szCs w:val="28"/>
        </w:rPr>
        <w:t xml:space="preserve"> нуждались в совершенствовании ИКТ-компетенций,</w:t>
      </w:r>
      <w:r w:rsidR="00334467" w:rsidRPr="00BB1A93">
        <w:rPr>
          <w:rFonts w:ascii="Times New Roman" w:hAnsi="Times New Roman" w:cs="Times New Roman"/>
          <w:sz w:val="28"/>
          <w:szCs w:val="28"/>
        </w:rPr>
        <w:t xml:space="preserve"> и компетенций для реализацииФГОС-2021</w:t>
      </w:r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Аналогичное исследование в 2022 году показало, что за год данные значительно улучшились</w:t>
      </w:r>
      <w:r w:rsidR="00334467" w:rsidRPr="00BB1A93">
        <w:rPr>
          <w:rFonts w:ascii="Times New Roman" w:hAnsi="Times New Roman" w:cs="Times New Roman"/>
          <w:sz w:val="28"/>
          <w:szCs w:val="28"/>
        </w:rPr>
        <w:t>. Западающие компетенции проработаны на КПК.</w:t>
      </w:r>
      <w:r w:rsidRPr="00BB1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E8" w:rsidRPr="00BB1A93" w:rsidRDefault="009958E8" w:rsidP="0055084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 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</w:t>
      </w:r>
      <w:r w:rsidR="0055084F" w:rsidRPr="00BB1A93">
        <w:rPr>
          <w:rFonts w:ascii="Times New Roman" w:hAnsi="Times New Roman" w:cs="Times New Roman"/>
          <w:sz w:val="28"/>
          <w:szCs w:val="28"/>
        </w:rPr>
        <w:t>зования педагогических кадров М</w:t>
      </w:r>
      <w:r w:rsidRPr="00BB1A93">
        <w:rPr>
          <w:rFonts w:ascii="Times New Roman" w:hAnsi="Times New Roman" w:cs="Times New Roman"/>
          <w:sz w:val="28"/>
          <w:szCs w:val="28"/>
        </w:rPr>
        <w:t>ОУ «</w:t>
      </w:r>
      <w:r w:rsidR="0055084F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профессиональных объединений.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3. Анализ кадрового потенциала МОУ «</w:t>
      </w:r>
      <w:r w:rsidR="0055084F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различных интересов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обучающихся показывает, что 10</w:t>
      </w:r>
      <w:r w:rsidR="0055084F" w:rsidRPr="00BB1A93">
        <w:rPr>
          <w:rFonts w:ascii="Times New Roman" w:hAnsi="Times New Roman" w:cs="Times New Roman"/>
          <w:sz w:val="28"/>
          <w:szCs w:val="28"/>
        </w:rPr>
        <w:t>0</w:t>
      </w:r>
      <w:r w:rsidRPr="00BB1A93">
        <w:rPr>
          <w:rFonts w:ascii="Times New Roman" w:hAnsi="Times New Roman" w:cs="Times New Roman"/>
          <w:sz w:val="28"/>
          <w:szCs w:val="28"/>
        </w:rPr>
        <w:t xml:space="preserve">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</w:t>
      </w:r>
      <w:r w:rsidR="0055084F" w:rsidRPr="00BB1A93">
        <w:rPr>
          <w:rFonts w:ascii="Times New Roman" w:hAnsi="Times New Roman" w:cs="Times New Roman"/>
          <w:sz w:val="28"/>
          <w:szCs w:val="28"/>
        </w:rPr>
        <w:t>глубленного изучения на уровне среднего</w:t>
      </w:r>
      <w:r w:rsidRPr="00BB1A93">
        <w:rPr>
          <w:rFonts w:ascii="Times New Roman" w:hAnsi="Times New Roman" w:cs="Times New Roman"/>
          <w:sz w:val="28"/>
          <w:szCs w:val="28"/>
        </w:rPr>
        <w:t xml:space="preserve"> общего образования, развитии системы наставничества и работы в парах.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4. С целью внедрения ФОП в план непрерывного профессионального образования педагогических и управленческих кадров в МОУ «</w:t>
      </w:r>
      <w:r w:rsidR="0055084F" w:rsidRPr="00BB1A93">
        <w:rPr>
          <w:rFonts w:ascii="Times New Roman" w:hAnsi="Times New Roman" w:cs="Times New Roman"/>
          <w:sz w:val="28"/>
          <w:szCs w:val="28"/>
        </w:rPr>
        <w:t>Адамская</w:t>
      </w:r>
      <w:r w:rsidRPr="00BB1A93">
        <w:rPr>
          <w:rFonts w:ascii="Times New Roman" w:hAnsi="Times New Roman" w:cs="Times New Roman"/>
          <w:sz w:val="28"/>
          <w:szCs w:val="28"/>
        </w:rPr>
        <w:t xml:space="preserve">» на </w:t>
      </w:r>
      <w:r w:rsidRPr="00BB1A93">
        <w:rPr>
          <w:rFonts w:ascii="Times New Roman" w:hAnsi="Times New Roman" w:cs="Times New Roman"/>
          <w:sz w:val="28"/>
          <w:szCs w:val="28"/>
        </w:rPr>
        <w:lastRenderedPageBreak/>
        <w:t>2023-й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5. В 2022 году активность учителей в профессиональных конкурсах повысилась</w:t>
      </w:r>
      <w:r w:rsidR="0055084F" w:rsidRPr="00BB1A93">
        <w:rPr>
          <w:rFonts w:ascii="Times New Roman" w:hAnsi="Times New Roman" w:cs="Times New Roman"/>
          <w:sz w:val="28"/>
          <w:szCs w:val="28"/>
        </w:rPr>
        <w:t>.</w:t>
      </w:r>
      <w:r w:rsidRPr="00BB1A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2341"/>
        <w:gridCol w:w="2153"/>
      </w:tblGrid>
      <w:tr w:rsidR="009958E8" w:rsidRPr="00BB1A93" w:rsidTr="00130B9F">
        <w:trPr>
          <w:tblHeader/>
        </w:trPr>
        <w:tc>
          <w:tcPr>
            <w:tcW w:w="5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958E8" w:rsidRPr="00BB1A93" w:rsidTr="00130B9F">
        <w:tc>
          <w:tcPr>
            <w:tcW w:w="5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55084F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«Педагог года</w:t>
            </w:r>
            <w:r w:rsidR="009958E8" w:rsidRPr="00BB1A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55084F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Дьяконова А.С.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13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 w:rsidR="00130B9F" w:rsidRPr="00BB1A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</w:tc>
      </w:tr>
    </w:tbl>
    <w:p w:rsidR="0032119F" w:rsidRPr="00BB1A93" w:rsidRDefault="0032119F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IX. КАЧЕСТВО УЧЕБНО-МЕТОДИЧЕСКОГО ОБЕСПЕЧЕНИЯ</w:t>
      </w:r>
    </w:p>
    <w:p w:rsidR="009958E8" w:rsidRPr="00BB1A93" w:rsidRDefault="009958E8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Обеспеченность доступа к печатным и электронным образовательным ресурсам (ЭОР) в МОУ «</w:t>
      </w:r>
      <w:r w:rsidR="00130B9F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130B9F" w:rsidRPr="00BB1A93">
        <w:rPr>
          <w:rFonts w:ascii="Times New Roman" w:hAnsi="Times New Roman" w:cs="Times New Roman"/>
          <w:sz w:val="28"/>
          <w:szCs w:val="28"/>
        </w:rPr>
        <w:t>100</w:t>
      </w:r>
      <w:r w:rsidRPr="00BB1A93">
        <w:rPr>
          <w:rFonts w:ascii="Times New Roman" w:hAnsi="Times New Roman" w:cs="Times New Roman"/>
          <w:sz w:val="28"/>
          <w:szCs w:val="28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 </w:t>
      </w:r>
      <w:hyperlink r:id="rId32" w:anchor="/document/99/35161520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02.08.2022 № 653</w:t>
        </w:r>
      </w:hyperlink>
      <w:r w:rsidRPr="00BB1A93">
        <w:rPr>
          <w:rFonts w:ascii="Times New Roman" w:hAnsi="Times New Roman" w:cs="Times New Roman"/>
          <w:sz w:val="28"/>
          <w:szCs w:val="28"/>
        </w:rPr>
        <w:t>.</w:t>
      </w:r>
    </w:p>
    <w:p w:rsidR="00130B9F" w:rsidRPr="00BB1A93" w:rsidRDefault="00130B9F" w:rsidP="00130B9F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Также для реализации ООП используются методические материалы «Точки роста»</w:t>
      </w:r>
    </w:p>
    <w:p w:rsidR="009958E8" w:rsidRPr="00BB1A93" w:rsidRDefault="009958E8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X. КАЧЕСТВО БИБЛИОТЕЧНО-ИНФОРМАЦИОННОГО ОБЕСПЕЧЕНИЯ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объем библиотечного фонда – 8940 единиц;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– 100 процентов;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обращаемость –0,3;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объем учебного фонда – 4530 единиц.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Фонд библиотеки формируется за счет </w:t>
      </w:r>
      <w:proofErr w:type="gramStart"/>
      <w:r w:rsidRPr="00BB1A93">
        <w:rPr>
          <w:rFonts w:ascii="Times New Roman" w:hAnsi="Times New Roman" w:cs="Times New Roman"/>
          <w:sz w:val="28"/>
          <w:szCs w:val="28"/>
        </w:rPr>
        <w:t>федерального  и</w:t>
      </w:r>
      <w:proofErr w:type="gramEnd"/>
      <w:r w:rsidRPr="00BB1A93">
        <w:rPr>
          <w:rFonts w:ascii="Times New Roman" w:hAnsi="Times New Roman" w:cs="Times New Roman"/>
          <w:sz w:val="28"/>
          <w:szCs w:val="28"/>
        </w:rPr>
        <w:t xml:space="preserve"> регионального бюджета.</w:t>
      </w:r>
    </w:p>
    <w:p w:rsidR="008F4FF6" w:rsidRPr="00BB1A93" w:rsidRDefault="008F4FF6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Таблица 22.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624"/>
        <w:gridCol w:w="2585"/>
        <w:gridCol w:w="2655"/>
      </w:tblGrid>
      <w:tr w:rsidR="008F4FF6" w:rsidRPr="00BB1A93" w:rsidTr="00442AB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8F4FF6" w:rsidRPr="00BB1A93" w:rsidTr="00442AB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4530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</w:tr>
      <w:tr w:rsidR="008F4FF6" w:rsidRPr="00BB1A93" w:rsidTr="00442AB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3609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8F4FF6" w:rsidRPr="00BB1A93" w:rsidTr="00442ABF">
        <w:trPr>
          <w:trHeight w:val="480"/>
        </w:trPr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F4FF6" w:rsidRPr="00BB1A93" w:rsidTr="00442ABF">
        <w:trPr>
          <w:trHeight w:val="330"/>
        </w:trPr>
        <w:tc>
          <w:tcPr>
            <w:tcW w:w="47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FF6" w:rsidRPr="00BB1A93" w:rsidRDefault="008F4FF6" w:rsidP="00B0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A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F4FF6" w:rsidRPr="00BB1A93" w:rsidRDefault="008F4FF6" w:rsidP="008F4FF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BB1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библиотеке имеется читальный зал с обеспечением возможности работы на стационарных компьютерах. </w:t>
      </w:r>
      <w:proofErr w:type="spellStart"/>
      <w:r w:rsidRPr="00BB1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Медиатека</w:t>
      </w:r>
      <w:proofErr w:type="spellEnd"/>
      <w:r w:rsidRPr="00BB1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насчитывает 202 единицы электронных изданий. Имеется офисный центр, позволяющий сканировать и распознавать тексты, распечатывать бумажные материалы. В библиотеке находятся 2 моноблока, </w:t>
      </w:r>
      <w:proofErr w:type="spellStart"/>
      <w:r w:rsidRPr="00BB1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подключѐнные</w:t>
      </w:r>
      <w:proofErr w:type="spellEnd"/>
      <w:r w:rsidRPr="00BB1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 сети Интернет.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XI. МАТЕРИАЛЬНО-ТЕХНИЧЕСКАЯ БАЗА</w:t>
      </w:r>
    </w:p>
    <w:p w:rsidR="005057D2" w:rsidRPr="00BB1A93" w:rsidRDefault="005057D2" w:rsidP="00B01229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9958E8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 полной мере образовательные п</w:t>
      </w:r>
      <w:r w:rsidR="0032119F" w:rsidRPr="00BB1A93">
        <w:rPr>
          <w:rFonts w:ascii="Times New Roman" w:hAnsi="Times New Roman" w:cs="Times New Roman"/>
          <w:sz w:val="28"/>
          <w:szCs w:val="28"/>
        </w:rPr>
        <w:t>рограммы. В Школе об</w:t>
      </w:r>
      <w:r w:rsidR="00856727" w:rsidRPr="00BB1A93">
        <w:rPr>
          <w:rFonts w:ascii="Times New Roman" w:hAnsi="Times New Roman" w:cs="Times New Roman"/>
          <w:sz w:val="28"/>
          <w:szCs w:val="28"/>
        </w:rPr>
        <w:t>орудованы 13 учебных кабинета, 6</w:t>
      </w:r>
      <w:r w:rsidRPr="00BB1A93">
        <w:rPr>
          <w:rFonts w:ascii="Times New Roman" w:hAnsi="Times New Roman" w:cs="Times New Roman"/>
          <w:sz w:val="28"/>
          <w:szCs w:val="28"/>
        </w:rPr>
        <w:t xml:space="preserve"> из них оснащен современной мультимедийной техникой, в том числе:</w:t>
      </w:r>
    </w:p>
    <w:p w:rsidR="009958E8" w:rsidRPr="00BB1A93" w:rsidRDefault="009958E8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лаборатория по физике;</w:t>
      </w:r>
    </w:p>
    <w:p w:rsidR="009958E8" w:rsidRPr="00BB1A93" w:rsidRDefault="009958E8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лаборатория по химии;</w:t>
      </w:r>
    </w:p>
    <w:p w:rsidR="009958E8" w:rsidRPr="00BB1A93" w:rsidRDefault="0032119F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один </w:t>
      </w:r>
      <w:r w:rsidR="0013370E" w:rsidRPr="00BB1A93">
        <w:rPr>
          <w:rFonts w:ascii="Times New Roman" w:hAnsi="Times New Roman" w:cs="Times New Roman"/>
          <w:sz w:val="28"/>
          <w:szCs w:val="28"/>
        </w:rPr>
        <w:t>компьютерный класс</w:t>
      </w:r>
      <w:r w:rsidR="009958E8" w:rsidRPr="00BB1A93">
        <w:rPr>
          <w:rFonts w:ascii="Times New Roman" w:hAnsi="Times New Roman" w:cs="Times New Roman"/>
          <w:sz w:val="28"/>
          <w:szCs w:val="28"/>
        </w:rPr>
        <w:t>;</w:t>
      </w:r>
    </w:p>
    <w:p w:rsidR="009958E8" w:rsidRPr="00BB1A93" w:rsidRDefault="009958E8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столярная мастерская;</w:t>
      </w:r>
    </w:p>
    <w:p w:rsidR="009958E8" w:rsidRPr="00BB1A93" w:rsidRDefault="009958E8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кабинет технологии для девочек;</w:t>
      </w:r>
    </w:p>
    <w:p w:rsidR="009958E8" w:rsidRPr="00BB1A93" w:rsidRDefault="009958E8" w:rsidP="00BB1A93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кабинет ОБЖ </w:t>
      </w:r>
    </w:p>
    <w:p w:rsidR="0032119F" w:rsidRPr="00BB1A93" w:rsidRDefault="0032119F" w:rsidP="00B01229">
      <w:pPr>
        <w:rPr>
          <w:rFonts w:ascii="Times New Roman" w:hAnsi="Times New Roman" w:cs="Times New Roman"/>
          <w:sz w:val="28"/>
          <w:szCs w:val="28"/>
        </w:rPr>
      </w:pPr>
    </w:p>
    <w:p w:rsidR="009958E8" w:rsidRPr="00BB1A93" w:rsidRDefault="0032119F" w:rsidP="00B01229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 Школе создана без барьерная </w:t>
      </w:r>
      <w:r w:rsidR="0013370E" w:rsidRPr="00BB1A93">
        <w:rPr>
          <w:rFonts w:ascii="Times New Roman" w:hAnsi="Times New Roman" w:cs="Times New Roman"/>
          <w:sz w:val="28"/>
          <w:szCs w:val="28"/>
        </w:rPr>
        <w:t>среда для дет</w:t>
      </w:r>
      <w:r w:rsidR="008F4FF6" w:rsidRPr="00BB1A93">
        <w:rPr>
          <w:rFonts w:ascii="Times New Roman" w:hAnsi="Times New Roman" w:cs="Times New Roman"/>
          <w:sz w:val="28"/>
          <w:szCs w:val="28"/>
        </w:rPr>
        <w:t xml:space="preserve">ей инвалидов и </w:t>
      </w:r>
      <w:proofErr w:type="gramStart"/>
      <w:r w:rsidR="008F4FF6" w:rsidRPr="00BB1A93">
        <w:rPr>
          <w:rFonts w:ascii="Times New Roman" w:hAnsi="Times New Roman" w:cs="Times New Roman"/>
          <w:sz w:val="28"/>
          <w:szCs w:val="28"/>
        </w:rPr>
        <w:t>ОВЗ,  оборудован</w:t>
      </w:r>
      <w:proofErr w:type="gramEnd"/>
      <w:r w:rsidR="0013370E" w:rsidRPr="00BB1A93">
        <w:rPr>
          <w:rFonts w:ascii="Times New Roman" w:hAnsi="Times New Roman" w:cs="Times New Roman"/>
          <w:sz w:val="28"/>
          <w:szCs w:val="28"/>
        </w:rPr>
        <w:t xml:space="preserve"> спортивный</w:t>
      </w:r>
      <w:r w:rsidR="008F4FF6" w:rsidRPr="00BB1A93">
        <w:rPr>
          <w:rFonts w:ascii="Times New Roman" w:hAnsi="Times New Roman" w:cs="Times New Roman"/>
          <w:sz w:val="28"/>
          <w:szCs w:val="28"/>
        </w:rPr>
        <w:t xml:space="preserve"> зал</w:t>
      </w:r>
      <w:r w:rsidR="0013370E" w:rsidRPr="00BB1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70E" w:rsidRPr="00BB1A93" w:rsidRDefault="0013370E" w:rsidP="0085672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В настоящее время в школе имеется 29 компьютеров (0,2 ед. на 1 ученика). Доступ в Интернет имеется на 27 компьютерах. </w:t>
      </w:r>
    </w:p>
    <w:p w:rsidR="0013370E" w:rsidRPr="00BB1A93" w:rsidRDefault="0013370E" w:rsidP="0013370E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Общая площадь помещений, в которых осуществляется образовательная деятельность, составляет 2551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., или 18,1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 – в 2022г. в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расчѐте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на одного обучающегося, в 2023 году – 18,2 кв. м. на одного обучающегося. </w:t>
      </w:r>
    </w:p>
    <w:p w:rsidR="00856727" w:rsidRPr="00BB1A93" w:rsidRDefault="00856727" w:rsidP="008567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A93">
        <w:rPr>
          <w:rFonts w:ascii="Times New Roman" w:hAnsi="Times New Roman" w:cs="Times New Roman"/>
          <w:sz w:val="28"/>
          <w:szCs w:val="28"/>
        </w:rPr>
        <w:t xml:space="preserve">Здание детского сада обеспечено всеми видами инженерных коммуникаций: водоснабжением, отоплением, канализацией. Учреждение недостаточно обеспечено учебно-наглядными пособиями и спортивным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инвентарѐм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 Имеются технические средства обучения: музыкальный центр, 2 компьютера, 2 принтера. Группы ДОУ постепенно пополняются современным игровым оборудованием, информационными стендами. В ДОУ физкультурный зал совмещен с музыкальным. В группах созданы условия для разных видов детской деятельности: игровой, изобразительной, познавательной, </w:t>
      </w:r>
      <w:r w:rsidRPr="00BB1A93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конструктивной, музыкальной. В ДОУ созданы все необходимые условия для обеспечения безопасности воспитанников и сотрудников. Прогулочная площадка для детей огорожена невысоким ограждением, здание оборудовано автоматической пожарной сигнализацией, кнопкой тревожной сигнализации для экстренных вызовов, разработан паспорт безопасности учреждения. Обеспечение условий безопасности выполняется локальными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нормативноправовыми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документами: приказами, инструкциями, положениями.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В уголке для родителей помещается информация о детских заболеваниях, мерах предупреждения, профилактических мероприятиях по детскому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дорожнотранспортному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Материально - техническая база детского сада находится на удовлетворительном уровне. В детском саду за последние три года обновлена детская мебель для сюжетно-ролевых игр: «Магазин», «Парикмахерская», «Больница», театральный уголок. Приобретен игровой материал: детская коляска, мячи для занятий физкультурой В детском саду действует система электронного документооборота. Материально-техническая база за последние годы немного улучшилась, но необходимо в дальнейшем обеспечить мультимедийным проектором, ноутбуками, обеспечить спортивным инвентарем, музыкальными инструментами, развивающими игрушками. Общая площадь помещений в детском саду, в которых осуществляется образовательная деятельность, составляет 616,8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., или 20,56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B1A93">
        <w:rPr>
          <w:rFonts w:ascii="Times New Roman" w:hAnsi="Times New Roman" w:cs="Times New Roman"/>
          <w:sz w:val="28"/>
          <w:szCs w:val="28"/>
        </w:rPr>
        <w:t>расчѐте</w:t>
      </w:r>
      <w:proofErr w:type="spellEnd"/>
      <w:r w:rsidRPr="00BB1A93">
        <w:rPr>
          <w:rFonts w:ascii="Times New Roman" w:hAnsi="Times New Roman" w:cs="Times New Roman"/>
          <w:sz w:val="28"/>
          <w:szCs w:val="28"/>
        </w:rPr>
        <w:t xml:space="preserve"> на одного обучающегося.</w:t>
      </w:r>
    </w:p>
    <w:p w:rsidR="0013370E" w:rsidRPr="00BB1A93" w:rsidRDefault="0013370E" w:rsidP="008567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58E8" w:rsidRPr="00BB1A93" w:rsidRDefault="009958E8" w:rsidP="009958E8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СТАТИСТИЧЕСКАЯ ЧАСТЬ</w:t>
      </w:r>
    </w:p>
    <w:p w:rsidR="009958E8" w:rsidRPr="00BB1A93" w:rsidRDefault="009958E8" w:rsidP="00995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9958E8" w:rsidRPr="00BB1A93" w:rsidRDefault="009958E8" w:rsidP="009958E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9"/>
        <w:gridCol w:w="1493"/>
        <w:gridCol w:w="1647"/>
      </w:tblGrid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32119F" w:rsidRPr="00BB1A93" w:rsidTr="009958E8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30B9F" w:rsidP="00B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30B9F" w:rsidP="00B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30B9F" w:rsidP="00B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130B9F" w:rsidP="00BB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C47402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F020D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08316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08316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71E44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71E44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71E44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71E44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450AB7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2119F" w:rsidRPr="00BB1A93" w:rsidTr="00A71E44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58E8" w:rsidRPr="00BB1A93" w:rsidRDefault="009958E8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BB1A93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B1A93" w:rsidRPr="00BB1A93" w:rsidTr="00A71E4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8E8" w:rsidRPr="00BB1A93" w:rsidRDefault="00A71E44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1A93" w:rsidRPr="00BB1A93" w:rsidTr="009958E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9958E8" w:rsidP="009958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8E8" w:rsidRPr="00BB1A93" w:rsidRDefault="00BB1A93" w:rsidP="009958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</w:tbl>
    <w:p w:rsidR="00A71E44" w:rsidRPr="00BB1A93" w:rsidRDefault="00A71E44" w:rsidP="009958E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958E8" w:rsidRPr="00BB1A93" w:rsidRDefault="009958E8" w:rsidP="00A71E4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33" w:anchor="/document/99/566085656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BB1A93">
        <w:rPr>
          <w:rFonts w:ascii="Times New Roman" w:hAnsi="Times New Roman" w:cs="Times New Roman"/>
          <w:sz w:val="28"/>
          <w:szCs w:val="28"/>
        </w:rPr>
        <w:t> и </w:t>
      </w:r>
      <w:hyperlink r:id="rId34" w:anchor="/document/99/573500115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BB1A93">
        <w:rPr>
          <w:rFonts w:ascii="Times New Roman" w:hAnsi="Times New Roman" w:cs="Times New Roman"/>
          <w:sz w:val="28"/>
          <w:szCs w:val="28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9958E8" w:rsidRPr="00BB1A93" w:rsidRDefault="00A71E44" w:rsidP="00A71E4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В ш</w:t>
      </w:r>
      <w:r w:rsidR="009958E8" w:rsidRPr="00BB1A93">
        <w:rPr>
          <w:rFonts w:ascii="Times New Roman" w:hAnsi="Times New Roman" w:cs="Times New Roman"/>
          <w:sz w:val="28"/>
          <w:szCs w:val="28"/>
        </w:rPr>
        <w:t>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</w:t>
      </w:r>
      <w:r w:rsidRPr="00BB1A93">
        <w:rPr>
          <w:rFonts w:ascii="Times New Roman" w:hAnsi="Times New Roman" w:cs="Times New Roman"/>
          <w:sz w:val="28"/>
          <w:szCs w:val="28"/>
        </w:rPr>
        <w:t>О по ФГОС-2021 показывают, что ш</w:t>
      </w:r>
      <w:r w:rsidR="009958E8" w:rsidRPr="00BB1A93">
        <w:rPr>
          <w:rFonts w:ascii="Times New Roman" w:hAnsi="Times New Roman" w:cs="Times New Roman"/>
          <w:sz w:val="28"/>
          <w:szCs w:val="28"/>
        </w:rPr>
        <w:t>кола успешно реализовала мероприятия по внедрению ФГОС-2021.</w:t>
      </w:r>
    </w:p>
    <w:p w:rsidR="009958E8" w:rsidRPr="00BB1A93" w:rsidRDefault="009958E8" w:rsidP="00A71E4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9958E8" w:rsidRPr="00BB1A93" w:rsidRDefault="009958E8" w:rsidP="00A71E4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Результаты ВПР показали среднее качество подготовки обучающихся Школы. Кроме этого, стоит</w:t>
      </w:r>
      <w:r w:rsidR="00A71E44" w:rsidRPr="00BB1A93">
        <w:rPr>
          <w:rFonts w:ascii="Times New Roman" w:hAnsi="Times New Roman" w:cs="Times New Roman"/>
          <w:sz w:val="28"/>
          <w:szCs w:val="28"/>
        </w:rPr>
        <w:t xml:space="preserve"> отметить, что педагоги Школы </w:t>
      </w:r>
      <w:r w:rsidRPr="00BB1A93">
        <w:rPr>
          <w:rFonts w:ascii="Times New Roman" w:hAnsi="Times New Roman" w:cs="Times New Roman"/>
          <w:sz w:val="28"/>
          <w:szCs w:val="28"/>
        </w:rPr>
        <w:t>достаточно объективно оценивают обучающихся.</w:t>
      </w:r>
    </w:p>
    <w:p w:rsidR="009958E8" w:rsidRPr="00BB1A93" w:rsidRDefault="009958E8" w:rsidP="00A71E44">
      <w:pPr>
        <w:rPr>
          <w:rFonts w:ascii="Times New Roman" w:hAnsi="Times New Roman" w:cs="Times New Roman"/>
          <w:sz w:val="28"/>
          <w:szCs w:val="28"/>
        </w:rPr>
      </w:pPr>
      <w:r w:rsidRPr="00BB1A93">
        <w:rPr>
          <w:rFonts w:ascii="Times New Roman" w:hAnsi="Times New Roman" w:cs="Times New Roman"/>
          <w:sz w:val="28"/>
          <w:szCs w:val="28"/>
        </w:rPr>
        <w:t>С 1 сентября 2022 года МОУ «</w:t>
      </w:r>
      <w:r w:rsidR="00A71E44" w:rsidRPr="00BB1A93">
        <w:rPr>
          <w:rFonts w:ascii="Times New Roman" w:hAnsi="Times New Roman" w:cs="Times New Roman"/>
          <w:sz w:val="28"/>
          <w:szCs w:val="28"/>
        </w:rPr>
        <w:t>Адамская СОШ</w:t>
      </w:r>
      <w:r w:rsidRPr="00BB1A93">
        <w:rPr>
          <w:rFonts w:ascii="Times New Roman" w:hAnsi="Times New Roman" w:cs="Times New Roman"/>
          <w:sz w:val="28"/>
          <w:szCs w:val="28"/>
        </w:rPr>
        <w:t>» приступила к реализации ФГОС начального общего образования, утвержденного </w:t>
      </w:r>
      <w:hyperlink r:id="rId35" w:anchor="/document/99/607175842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286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и ФГОС основного общего образования, утвержденного </w:t>
      </w:r>
      <w:hyperlink r:id="rId36" w:anchor="/document/99/607175848/" w:tgtFrame="_self" w:history="1"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B1A93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31.05.2021 № 287</w:t>
        </w:r>
      </w:hyperlink>
      <w:r w:rsidRPr="00BB1A93">
        <w:rPr>
          <w:rFonts w:ascii="Times New Roman" w:hAnsi="Times New Roman" w:cs="Times New Roman"/>
          <w:sz w:val="28"/>
          <w:szCs w:val="28"/>
        </w:rPr>
        <w:t>, в 1-х и 5-х классах.</w:t>
      </w:r>
    </w:p>
    <w:p w:rsidR="009A46F9" w:rsidRPr="00BB1A93" w:rsidRDefault="009A46F9">
      <w:pPr>
        <w:rPr>
          <w:rFonts w:ascii="Times New Roman" w:hAnsi="Times New Roman" w:cs="Times New Roman"/>
          <w:sz w:val="28"/>
          <w:szCs w:val="28"/>
        </w:rPr>
      </w:pPr>
    </w:p>
    <w:sectPr w:rsidR="009A46F9" w:rsidRPr="00BB1A93" w:rsidSect="00157E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BE8"/>
    <w:multiLevelType w:val="multilevel"/>
    <w:tmpl w:val="760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756D"/>
    <w:multiLevelType w:val="multilevel"/>
    <w:tmpl w:val="380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27537"/>
    <w:multiLevelType w:val="multilevel"/>
    <w:tmpl w:val="16F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53E3E"/>
    <w:multiLevelType w:val="multilevel"/>
    <w:tmpl w:val="330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120A4"/>
    <w:multiLevelType w:val="multilevel"/>
    <w:tmpl w:val="B1B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0658E"/>
    <w:multiLevelType w:val="multilevel"/>
    <w:tmpl w:val="747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56A27"/>
    <w:multiLevelType w:val="multilevel"/>
    <w:tmpl w:val="450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545F9"/>
    <w:multiLevelType w:val="multilevel"/>
    <w:tmpl w:val="5E9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F2AC9"/>
    <w:multiLevelType w:val="multilevel"/>
    <w:tmpl w:val="2A0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47734"/>
    <w:multiLevelType w:val="multilevel"/>
    <w:tmpl w:val="B6C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06E9B"/>
    <w:multiLevelType w:val="multilevel"/>
    <w:tmpl w:val="FA54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B35B2"/>
    <w:multiLevelType w:val="multilevel"/>
    <w:tmpl w:val="5146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C16F1"/>
    <w:multiLevelType w:val="multilevel"/>
    <w:tmpl w:val="7AF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01C79"/>
    <w:multiLevelType w:val="multilevel"/>
    <w:tmpl w:val="E536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A4327"/>
    <w:multiLevelType w:val="hybridMultilevel"/>
    <w:tmpl w:val="C4AE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9B1"/>
    <w:multiLevelType w:val="multilevel"/>
    <w:tmpl w:val="EE1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13553"/>
    <w:multiLevelType w:val="multilevel"/>
    <w:tmpl w:val="F3BE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6F079C"/>
    <w:multiLevelType w:val="multilevel"/>
    <w:tmpl w:val="393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C1B94"/>
    <w:multiLevelType w:val="multilevel"/>
    <w:tmpl w:val="5DF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04751"/>
    <w:multiLevelType w:val="multilevel"/>
    <w:tmpl w:val="79A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860AB"/>
    <w:multiLevelType w:val="multilevel"/>
    <w:tmpl w:val="A8FC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57BE8"/>
    <w:multiLevelType w:val="multilevel"/>
    <w:tmpl w:val="76A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FE41EE"/>
    <w:multiLevelType w:val="multilevel"/>
    <w:tmpl w:val="269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DA6903"/>
    <w:multiLevelType w:val="multilevel"/>
    <w:tmpl w:val="F14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01530"/>
    <w:multiLevelType w:val="multilevel"/>
    <w:tmpl w:val="F69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905E3A"/>
    <w:multiLevelType w:val="multilevel"/>
    <w:tmpl w:val="591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3176BC"/>
    <w:multiLevelType w:val="multilevel"/>
    <w:tmpl w:val="CF26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FF473F"/>
    <w:multiLevelType w:val="multilevel"/>
    <w:tmpl w:val="1FE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471F4"/>
    <w:multiLevelType w:val="multilevel"/>
    <w:tmpl w:val="B646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864B1"/>
    <w:multiLevelType w:val="multilevel"/>
    <w:tmpl w:val="6B1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7407"/>
    <w:multiLevelType w:val="multilevel"/>
    <w:tmpl w:val="DCC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E3A52"/>
    <w:multiLevelType w:val="multilevel"/>
    <w:tmpl w:val="316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C87B5E"/>
    <w:multiLevelType w:val="multilevel"/>
    <w:tmpl w:val="141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16F88"/>
    <w:multiLevelType w:val="multilevel"/>
    <w:tmpl w:val="2CD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573E1"/>
    <w:multiLevelType w:val="multilevel"/>
    <w:tmpl w:val="820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70BEB"/>
    <w:multiLevelType w:val="multilevel"/>
    <w:tmpl w:val="ADBE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41D47"/>
    <w:multiLevelType w:val="multilevel"/>
    <w:tmpl w:val="B6E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302F1E"/>
    <w:multiLevelType w:val="multilevel"/>
    <w:tmpl w:val="8C8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F21B3"/>
    <w:multiLevelType w:val="multilevel"/>
    <w:tmpl w:val="323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8470CD"/>
    <w:multiLevelType w:val="multilevel"/>
    <w:tmpl w:val="90A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85B2C"/>
    <w:multiLevelType w:val="multilevel"/>
    <w:tmpl w:val="FC04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E3476"/>
    <w:multiLevelType w:val="multilevel"/>
    <w:tmpl w:val="BAC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E653E6"/>
    <w:multiLevelType w:val="hybridMultilevel"/>
    <w:tmpl w:val="EEE0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871F5"/>
    <w:multiLevelType w:val="multilevel"/>
    <w:tmpl w:val="2A58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E5725"/>
    <w:multiLevelType w:val="multilevel"/>
    <w:tmpl w:val="D26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5"/>
  </w:num>
  <w:num w:numId="5">
    <w:abstractNumId w:val="35"/>
  </w:num>
  <w:num w:numId="6">
    <w:abstractNumId w:val="11"/>
  </w:num>
  <w:num w:numId="7">
    <w:abstractNumId w:val="22"/>
  </w:num>
  <w:num w:numId="8">
    <w:abstractNumId w:val="8"/>
  </w:num>
  <w:num w:numId="9">
    <w:abstractNumId w:val="3"/>
  </w:num>
  <w:num w:numId="10">
    <w:abstractNumId w:val="21"/>
  </w:num>
  <w:num w:numId="11">
    <w:abstractNumId w:val="13"/>
  </w:num>
  <w:num w:numId="12">
    <w:abstractNumId w:val="2"/>
  </w:num>
  <w:num w:numId="13">
    <w:abstractNumId w:val="20"/>
  </w:num>
  <w:num w:numId="14">
    <w:abstractNumId w:val="43"/>
  </w:num>
  <w:num w:numId="15">
    <w:abstractNumId w:val="18"/>
  </w:num>
  <w:num w:numId="16">
    <w:abstractNumId w:val="9"/>
  </w:num>
  <w:num w:numId="17">
    <w:abstractNumId w:val="23"/>
  </w:num>
  <w:num w:numId="18">
    <w:abstractNumId w:val="24"/>
  </w:num>
  <w:num w:numId="19">
    <w:abstractNumId w:val="10"/>
  </w:num>
  <w:num w:numId="20">
    <w:abstractNumId w:val="12"/>
  </w:num>
  <w:num w:numId="21">
    <w:abstractNumId w:val="7"/>
  </w:num>
  <w:num w:numId="22">
    <w:abstractNumId w:val="30"/>
  </w:num>
  <w:num w:numId="23">
    <w:abstractNumId w:val="4"/>
  </w:num>
  <w:num w:numId="24">
    <w:abstractNumId w:val="39"/>
  </w:num>
  <w:num w:numId="25">
    <w:abstractNumId w:val="44"/>
  </w:num>
  <w:num w:numId="26">
    <w:abstractNumId w:val="37"/>
  </w:num>
  <w:num w:numId="27">
    <w:abstractNumId w:val="1"/>
  </w:num>
  <w:num w:numId="28">
    <w:abstractNumId w:val="28"/>
  </w:num>
  <w:num w:numId="29">
    <w:abstractNumId w:val="34"/>
  </w:num>
  <w:num w:numId="30">
    <w:abstractNumId w:val="16"/>
  </w:num>
  <w:num w:numId="31">
    <w:abstractNumId w:val="31"/>
  </w:num>
  <w:num w:numId="32">
    <w:abstractNumId w:val="40"/>
  </w:num>
  <w:num w:numId="33">
    <w:abstractNumId w:val="26"/>
  </w:num>
  <w:num w:numId="34">
    <w:abstractNumId w:val="32"/>
  </w:num>
  <w:num w:numId="35">
    <w:abstractNumId w:val="36"/>
  </w:num>
  <w:num w:numId="36">
    <w:abstractNumId w:val="25"/>
  </w:num>
  <w:num w:numId="37">
    <w:abstractNumId w:val="41"/>
  </w:num>
  <w:num w:numId="38">
    <w:abstractNumId w:val="19"/>
  </w:num>
  <w:num w:numId="39">
    <w:abstractNumId w:val="27"/>
  </w:num>
  <w:num w:numId="40">
    <w:abstractNumId w:val="29"/>
  </w:num>
  <w:num w:numId="41">
    <w:abstractNumId w:val="6"/>
  </w:num>
  <w:num w:numId="42">
    <w:abstractNumId w:val="15"/>
  </w:num>
  <w:num w:numId="43">
    <w:abstractNumId w:val="17"/>
  </w:num>
  <w:num w:numId="44">
    <w:abstractNumId w:val="1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C"/>
    <w:rsid w:val="00083163"/>
    <w:rsid w:val="000A277A"/>
    <w:rsid w:val="00130B9F"/>
    <w:rsid w:val="0013370E"/>
    <w:rsid w:val="00142193"/>
    <w:rsid w:val="00157E59"/>
    <w:rsid w:val="00234ABC"/>
    <w:rsid w:val="0032119F"/>
    <w:rsid w:val="00334467"/>
    <w:rsid w:val="003429D4"/>
    <w:rsid w:val="0034786C"/>
    <w:rsid w:val="00354ADC"/>
    <w:rsid w:val="00412B50"/>
    <w:rsid w:val="00442ABF"/>
    <w:rsid w:val="00450AB7"/>
    <w:rsid w:val="004957DF"/>
    <w:rsid w:val="005057D2"/>
    <w:rsid w:val="0055084F"/>
    <w:rsid w:val="005806E1"/>
    <w:rsid w:val="005B1418"/>
    <w:rsid w:val="005F2950"/>
    <w:rsid w:val="00600D64"/>
    <w:rsid w:val="00684D48"/>
    <w:rsid w:val="006D5650"/>
    <w:rsid w:val="007C74E9"/>
    <w:rsid w:val="00825FB8"/>
    <w:rsid w:val="00841DA5"/>
    <w:rsid w:val="00856727"/>
    <w:rsid w:val="00863438"/>
    <w:rsid w:val="008F4FF6"/>
    <w:rsid w:val="00943C20"/>
    <w:rsid w:val="00990D4A"/>
    <w:rsid w:val="009958E8"/>
    <w:rsid w:val="009A46F9"/>
    <w:rsid w:val="00A140CB"/>
    <w:rsid w:val="00A71E44"/>
    <w:rsid w:val="00A857EB"/>
    <w:rsid w:val="00A865A8"/>
    <w:rsid w:val="00B01229"/>
    <w:rsid w:val="00BB1A93"/>
    <w:rsid w:val="00BC172D"/>
    <w:rsid w:val="00C47402"/>
    <w:rsid w:val="00C507BA"/>
    <w:rsid w:val="00C91EC0"/>
    <w:rsid w:val="00CA0A17"/>
    <w:rsid w:val="00CC5549"/>
    <w:rsid w:val="00D13470"/>
    <w:rsid w:val="00E47FB9"/>
    <w:rsid w:val="00EB1934"/>
    <w:rsid w:val="00F020D8"/>
    <w:rsid w:val="00F815B2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7AC3"/>
  <w15:chartTrackingRefBased/>
  <w15:docId w15:val="{F6AA99B6-57CE-44E8-99B4-5DBE4C55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9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E8"/>
    <w:rPr>
      <w:b/>
      <w:bCs/>
    </w:rPr>
  </w:style>
  <w:style w:type="character" w:customStyle="1" w:styleId="fill">
    <w:name w:val="fill"/>
    <w:basedOn w:val="a0"/>
    <w:rsid w:val="009958E8"/>
  </w:style>
  <w:style w:type="character" w:styleId="a5">
    <w:name w:val="Hyperlink"/>
    <w:basedOn w:val="a0"/>
    <w:uiPriority w:val="99"/>
    <w:unhideWhenUsed/>
    <w:rsid w:val="009958E8"/>
    <w:rPr>
      <w:color w:val="0000FF"/>
      <w:u w:val="single"/>
    </w:rPr>
  </w:style>
  <w:style w:type="character" w:customStyle="1" w:styleId="sfwc">
    <w:name w:val="sfwc"/>
    <w:basedOn w:val="a0"/>
    <w:rsid w:val="009958E8"/>
  </w:style>
  <w:style w:type="character" w:customStyle="1" w:styleId="tooltippoint">
    <w:name w:val="tooltip__point"/>
    <w:basedOn w:val="a0"/>
    <w:rsid w:val="009958E8"/>
  </w:style>
  <w:style w:type="character" w:customStyle="1" w:styleId="tooltiptext">
    <w:name w:val="tooltip_text"/>
    <w:basedOn w:val="a0"/>
    <w:rsid w:val="009958E8"/>
  </w:style>
  <w:style w:type="paragraph" w:customStyle="1" w:styleId="db9fe9049761426654245bb2dd862eecmsonormal">
    <w:name w:val="db9fe9049761426654245bb2dd862eecmsonormal"/>
    <w:basedOn w:val="a"/>
    <w:rsid w:val="0099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9958E8"/>
  </w:style>
  <w:style w:type="character" w:customStyle="1" w:styleId="recommendations-v4-imagewrapper">
    <w:name w:val="recommendations-v4-image__wrapper"/>
    <w:basedOn w:val="a0"/>
    <w:rsid w:val="009958E8"/>
  </w:style>
  <w:style w:type="paragraph" w:styleId="a6">
    <w:name w:val="List Paragraph"/>
    <w:basedOn w:val="a"/>
    <w:uiPriority w:val="34"/>
    <w:qFormat/>
    <w:rsid w:val="00BB1A93"/>
    <w:pPr>
      <w:ind w:left="720"/>
      <w:contextualSpacing/>
    </w:pPr>
  </w:style>
  <w:style w:type="paragraph" w:customStyle="1" w:styleId="ConsPlusNonformat">
    <w:name w:val="ConsPlusNonformat"/>
    <w:uiPriority w:val="99"/>
    <w:rsid w:val="00580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8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9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57E8-8DF1-43D7-8906-D98A74C3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7681</Words>
  <Characters>43787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2023-04-13T07:11:00Z</dcterms:created>
  <dcterms:modified xsi:type="dcterms:W3CDTF">2023-05-19T11:54:00Z</dcterms:modified>
</cp:coreProperties>
</file>